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8AF" w:rsidRDefault="00D95A80" w:rsidP="009A6E9F">
      <w:pPr>
        <w:pStyle w:val="Title"/>
        <w:spacing w:line="360" w:lineRule="auto"/>
        <w:jc w:val="center"/>
      </w:pPr>
      <w:r>
        <w:t>Gift Card Purchase Request</w:t>
      </w:r>
    </w:p>
    <w:p w:rsidR="009A6E9F" w:rsidRDefault="00D95A80" w:rsidP="009A6E9F">
      <w:pPr>
        <w:spacing w:after="360" w:line="276" w:lineRule="auto"/>
      </w:pPr>
      <w:r>
        <w:t xml:space="preserve">The IRS considers gift cards, gift certificates, and stored value cards to be </w:t>
      </w:r>
      <w:r w:rsidR="009A6E9F">
        <w:t>cash equivalents.  When given to individuals, cash equivalents create the same tax implications as a distribution of cash.  There are complex rules governing the handling and reporting of cash equivalent transactions.  RCW 42.52.160 prohibits the use of public resources for private gain except under specific exceptions. This form is intended to establish whether your request fits those exceptions.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309"/>
      </w:tblGrid>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Requestor: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 </w:t>
            </w:r>
          </w:p>
        </w:tc>
      </w:tr>
      <w:tr w:rsidR="002B56BD" w:rsidRPr="002B56BD" w:rsidTr="00544465">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544465">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Department: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544465">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 </w:t>
            </w:r>
          </w:p>
        </w:tc>
      </w:tr>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Date of Event: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 </w:t>
            </w:r>
          </w:p>
        </w:tc>
      </w:tr>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tcPr>
          <w:p w:rsidR="002B56BD" w:rsidRPr="002B56BD" w:rsidRDefault="002B56BD" w:rsidP="002B56BD">
            <w:p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Event Name:</w:t>
            </w:r>
          </w:p>
        </w:tc>
        <w:tc>
          <w:tcPr>
            <w:tcW w:w="5309" w:type="dxa"/>
            <w:tcBorders>
              <w:top w:val="single" w:sz="6" w:space="0" w:color="auto"/>
              <w:left w:val="single" w:sz="6" w:space="0" w:color="auto"/>
              <w:bottom w:val="single" w:sz="6" w:space="0" w:color="auto"/>
              <w:right w:val="single" w:sz="6" w:space="0" w:color="auto"/>
            </w:tcBorders>
            <w:shd w:val="clear" w:color="auto" w:fill="auto"/>
          </w:tcPr>
          <w:p w:rsidR="002B56BD" w:rsidRPr="002B56BD" w:rsidRDefault="002B56BD" w:rsidP="002B56BD">
            <w:pPr>
              <w:spacing w:after="0" w:line="240" w:lineRule="auto"/>
              <w:textAlignment w:val="baseline"/>
              <w:rPr>
                <w:rFonts w:ascii="Calibri" w:eastAsia="Times New Roman" w:hAnsi="Calibri" w:cs="Calibri"/>
                <w:sz w:val="24"/>
                <w:szCs w:val="24"/>
              </w:rPr>
            </w:pPr>
          </w:p>
        </w:tc>
      </w:tr>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Quantity of cards: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 </w:t>
            </w:r>
          </w:p>
        </w:tc>
      </w:tr>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Cost per gift card: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Total amount: </w:t>
            </w:r>
          </w:p>
        </w:tc>
      </w:tr>
      <w:tr w:rsidR="002B56BD" w:rsidRPr="002B56BD" w:rsidTr="002B56BD">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Vendor: </w:t>
            </w:r>
          </w:p>
        </w:tc>
        <w:tc>
          <w:tcPr>
            <w:tcW w:w="5309" w:type="dxa"/>
            <w:tcBorders>
              <w:top w:val="single" w:sz="6" w:space="0" w:color="auto"/>
              <w:left w:val="single" w:sz="6" w:space="0" w:color="auto"/>
              <w:bottom w:val="single" w:sz="6" w:space="0" w:color="auto"/>
              <w:right w:val="single" w:sz="6" w:space="0" w:color="auto"/>
            </w:tcBorders>
            <w:shd w:val="clear" w:color="auto" w:fill="auto"/>
            <w:hideMark/>
          </w:tcPr>
          <w:p w:rsidR="002B56BD" w:rsidRPr="002B56BD" w:rsidRDefault="002B56BD" w:rsidP="002B56BD">
            <w:pPr>
              <w:spacing w:after="0" w:line="240" w:lineRule="auto"/>
              <w:textAlignment w:val="baseline"/>
              <w:rPr>
                <w:rFonts w:ascii="Segoe UI" w:eastAsia="Times New Roman" w:hAnsi="Segoe UI" w:cs="Segoe UI"/>
                <w:sz w:val="18"/>
                <w:szCs w:val="18"/>
              </w:rPr>
            </w:pPr>
            <w:r w:rsidRPr="002B56BD">
              <w:rPr>
                <w:rFonts w:ascii="Calibri" w:eastAsia="Times New Roman" w:hAnsi="Calibri" w:cs="Calibri"/>
                <w:sz w:val="24"/>
                <w:szCs w:val="24"/>
              </w:rPr>
              <w:t> </w:t>
            </w:r>
          </w:p>
        </w:tc>
      </w:tr>
    </w:tbl>
    <w:p w:rsidR="002B56BD" w:rsidRDefault="002B56BD" w:rsidP="006B6D4E">
      <w:pPr>
        <w:tabs>
          <w:tab w:val="left" w:pos="5310"/>
          <w:tab w:val="left" w:pos="7920"/>
        </w:tabs>
        <w:spacing w:after="0" w:line="240" w:lineRule="auto"/>
        <w:rPr>
          <w:rStyle w:val="normaltextrun"/>
          <w:rFonts w:ascii="Calibri" w:hAnsi="Calibri" w:cs="Calibri"/>
          <w:b/>
          <w:bCs/>
          <w:color w:val="000000"/>
          <w:shd w:val="clear" w:color="auto" w:fill="FFFFFF"/>
        </w:rPr>
      </w:pPr>
    </w:p>
    <w:p w:rsidR="009A6E9F" w:rsidRPr="002B56BD" w:rsidRDefault="002B56BD" w:rsidP="002B56BD">
      <w:pPr>
        <w:tabs>
          <w:tab w:val="left" w:pos="5310"/>
          <w:tab w:val="left" w:pos="7920"/>
        </w:tabs>
        <w:spacing w:line="240" w:lineRule="auto"/>
        <w:rPr>
          <w:rStyle w:val="normaltextrun"/>
          <w:rFonts w:ascii="Calibri" w:hAnsi="Calibri" w:cs="Calibri"/>
          <w:b/>
          <w:bCs/>
          <w:color w:val="000000"/>
          <w:shd w:val="clear" w:color="auto" w:fill="FFFFFF"/>
        </w:rPr>
      </w:pPr>
      <w:r w:rsidRPr="002B56BD">
        <w:rPr>
          <w:rStyle w:val="normaltextrun"/>
          <w:rFonts w:ascii="Calibri" w:hAnsi="Calibri" w:cs="Calibri"/>
          <w:b/>
          <w:bCs/>
          <w:color w:val="000000"/>
          <w:shd w:val="clear" w:color="auto" w:fill="FFFFFF"/>
        </w:rPr>
        <w:t>Purpose:</w:t>
      </w:r>
    </w:p>
    <w:p w:rsidR="002B56BD" w:rsidRDefault="002B56BD" w:rsidP="002B56BD">
      <w:pPr>
        <w:tabs>
          <w:tab w:val="left" w:pos="5310"/>
          <w:tab w:val="left" w:pos="7920"/>
        </w:tabs>
        <w:spacing w:line="240" w:lineRule="auto"/>
      </w:pPr>
      <w:r>
        <w:rPr>
          <w:noProof/>
        </w:rPr>
        <w:drawing>
          <wp:inline distT="0" distB="0" distL="0" distR="0" wp14:anchorId="3679804C" wp14:editId="45404948">
            <wp:extent cx="5943600" cy="951353"/>
            <wp:effectExtent l="0" t="0" r="0" b="1270"/>
            <wp:docPr id="1" name="Picture 1" descr="C:\Users\Teresa.Miller\AppData\Local\Microsoft\Windows\INetCache\Content.MSO\DB80E5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Miller\AppData\Local\Microsoft\Windows\INetCache\Content.MSO\DB80E5E9.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51353"/>
                    </a:xfrm>
                    <a:prstGeom prst="rect">
                      <a:avLst/>
                    </a:prstGeom>
                    <a:noFill/>
                    <a:ln>
                      <a:noFill/>
                    </a:ln>
                  </pic:spPr>
                </pic:pic>
              </a:graphicData>
            </a:graphic>
          </wp:inline>
        </w:drawing>
      </w:r>
    </w:p>
    <w:p w:rsidR="002B56BD" w:rsidRPr="002B56BD" w:rsidRDefault="002B56BD" w:rsidP="002B56BD">
      <w:pPr>
        <w:tabs>
          <w:tab w:val="left" w:pos="5310"/>
          <w:tab w:val="left" w:pos="7920"/>
        </w:tabs>
        <w:spacing w:line="240" w:lineRule="auto"/>
        <w:rPr>
          <w:b/>
        </w:rPr>
      </w:pPr>
      <w:r w:rsidRPr="002B56BD">
        <w:rPr>
          <w:b/>
        </w:rPr>
        <w:t>Intended Outcome:</w:t>
      </w:r>
    </w:p>
    <w:p w:rsidR="002B56BD" w:rsidRDefault="002B56BD" w:rsidP="002B56BD">
      <w:pPr>
        <w:tabs>
          <w:tab w:val="left" w:pos="5310"/>
          <w:tab w:val="left" w:pos="7920"/>
        </w:tabs>
        <w:spacing w:line="240" w:lineRule="auto"/>
      </w:pPr>
      <w:r>
        <w:rPr>
          <w:noProof/>
        </w:rPr>
        <w:drawing>
          <wp:inline distT="0" distB="0" distL="0" distR="0" wp14:anchorId="55413E3D" wp14:editId="76D1448A">
            <wp:extent cx="5943600" cy="843787"/>
            <wp:effectExtent l="0" t="0" r="0" b="0"/>
            <wp:docPr id="2" name="Picture 2" descr="C:\Users\Teresa.Miller\AppData\Local\Microsoft\Windows\INetCache\Content.MSO\B8C3AD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sa.Miller\AppData\Local\Microsoft\Windows\INetCache\Content.MSO\B8C3AD54.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43787"/>
                    </a:xfrm>
                    <a:prstGeom prst="rect">
                      <a:avLst/>
                    </a:prstGeom>
                    <a:noFill/>
                    <a:ln>
                      <a:noFill/>
                    </a:ln>
                  </pic:spPr>
                </pic:pic>
              </a:graphicData>
            </a:graphic>
          </wp:inline>
        </w:drawing>
      </w:r>
    </w:p>
    <w:p w:rsidR="002B56BD" w:rsidRPr="002B56BD" w:rsidRDefault="002B56BD" w:rsidP="002B56BD">
      <w:pPr>
        <w:tabs>
          <w:tab w:val="left" w:pos="5310"/>
          <w:tab w:val="left" w:pos="7920"/>
        </w:tabs>
        <w:spacing w:line="240" w:lineRule="auto"/>
        <w:rPr>
          <w:b/>
        </w:rPr>
      </w:pPr>
      <w:r w:rsidRPr="002B56BD">
        <w:rPr>
          <w:b/>
        </w:rPr>
        <w:t>What is required of students to attain award:</w:t>
      </w:r>
    </w:p>
    <w:p w:rsidR="002B56BD" w:rsidRDefault="002B56BD" w:rsidP="002B56BD">
      <w:pPr>
        <w:tabs>
          <w:tab w:val="left" w:pos="5310"/>
          <w:tab w:val="left" w:pos="7920"/>
        </w:tabs>
        <w:spacing w:line="240" w:lineRule="auto"/>
      </w:pPr>
      <w:r>
        <w:rPr>
          <w:noProof/>
        </w:rPr>
        <w:drawing>
          <wp:inline distT="0" distB="0" distL="0" distR="0" wp14:anchorId="26AB6539" wp14:editId="25C2BA4A">
            <wp:extent cx="5943600" cy="982945"/>
            <wp:effectExtent l="0" t="0" r="0" b="8255"/>
            <wp:docPr id="3" name="Picture 3" descr="C:\Users\Teresa.Miller\AppData\Local\Microsoft\Windows\INetCache\Content.MSO\1EEEEC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sa.Miller\AppData\Local\Microsoft\Windows\INetCache\Content.MSO\1EEEEC9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82945"/>
                    </a:xfrm>
                    <a:prstGeom prst="rect">
                      <a:avLst/>
                    </a:prstGeom>
                    <a:noFill/>
                    <a:ln>
                      <a:noFill/>
                    </a:ln>
                  </pic:spPr>
                </pic:pic>
              </a:graphicData>
            </a:graphic>
          </wp:inline>
        </w:drawing>
      </w:r>
    </w:p>
    <w:p w:rsidR="002B56BD" w:rsidRPr="002B56BD" w:rsidRDefault="002B56BD" w:rsidP="002B56BD">
      <w:pPr>
        <w:tabs>
          <w:tab w:val="left" w:pos="5310"/>
          <w:tab w:val="left" w:pos="7920"/>
        </w:tabs>
        <w:spacing w:line="240" w:lineRule="auto"/>
        <w:rPr>
          <w:b/>
        </w:rPr>
      </w:pPr>
      <w:r w:rsidRPr="002B56BD">
        <w:rPr>
          <w:b/>
        </w:rPr>
        <w:t>Budget:</w:t>
      </w:r>
      <w:r w:rsidR="00C16B52">
        <w:rPr>
          <w:b/>
        </w:rPr>
        <w:t xml:space="preserve"> (if split between budgets, put percentage or amount for each also)</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2"/>
        <w:gridCol w:w="1424"/>
        <w:gridCol w:w="2240"/>
        <w:gridCol w:w="1077"/>
        <w:gridCol w:w="1654"/>
        <w:gridCol w:w="1337"/>
      </w:tblGrid>
      <w:tr w:rsidR="00DA084F" w:rsidRPr="002B56BD" w:rsidTr="00DA084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hideMark/>
          </w:tcPr>
          <w:p w:rsidR="00DA084F" w:rsidRPr="002B56BD" w:rsidRDefault="00DA084F" w:rsidP="002B56BD">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Amount or %</w:t>
            </w:r>
            <w:r w:rsidRPr="002B56BD">
              <w:rPr>
                <w:rFonts w:ascii="Calibri" w:eastAsia="Times New Roman" w:hAnsi="Calibri" w:cs="Calibri"/>
              </w:rPr>
              <w:t> </w:t>
            </w:r>
          </w:p>
        </w:tc>
        <w:tc>
          <w:tcPr>
            <w:tcW w:w="1424" w:type="dxa"/>
            <w:tcBorders>
              <w:top w:val="single" w:sz="6" w:space="0" w:color="auto"/>
              <w:left w:val="single" w:sz="6" w:space="0" w:color="auto"/>
              <w:bottom w:val="single" w:sz="6" w:space="0" w:color="auto"/>
              <w:right w:val="single" w:sz="6" w:space="0" w:color="auto"/>
            </w:tcBorders>
          </w:tcPr>
          <w:p w:rsidR="00DA084F" w:rsidRPr="002B56BD" w:rsidRDefault="00DA084F" w:rsidP="002B56BD">
            <w:pPr>
              <w:spacing w:after="0" w:line="240" w:lineRule="auto"/>
              <w:jc w:val="center"/>
              <w:textAlignment w:val="baseline"/>
              <w:rPr>
                <w:rFonts w:ascii="Calibri" w:eastAsia="Times New Roman" w:hAnsi="Calibri" w:cs="Calibri"/>
                <w:b/>
                <w:bCs/>
              </w:rPr>
            </w:pPr>
            <w:r>
              <w:rPr>
                <w:rFonts w:ascii="Calibri" w:eastAsia="Times New Roman" w:hAnsi="Calibri" w:cs="Calibri"/>
                <w:b/>
                <w:bCs/>
              </w:rPr>
              <w:t>Fund</w:t>
            </w:r>
          </w:p>
        </w:tc>
        <w:tc>
          <w:tcPr>
            <w:tcW w:w="2240" w:type="dxa"/>
            <w:tcBorders>
              <w:top w:val="single" w:sz="6" w:space="0" w:color="auto"/>
              <w:left w:val="single" w:sz="6" w:space="0" w:color="auto"/>
              <w:bottom w:val="single" w:sz="6" w:space="0" w:color="auto"/>
              <w:right w:val="single" w:sz="6" w:space="0" w:color="auto"/>
            </w:tcBorders>
            <w:shd w:val="clear" w:color="auto" w:fill="auto"/>
            <w:hideMark/>
          </w:tcPr>
          <w:p w:rsidR="00DA084F" w:rsidRPr="002B56BD" w:rsidRDefault="00DA084F" w:rsidP="002B56BD">
            <w:pPr>
              <w:spacing w:after="0" w:line="240" w:lineRule="auto"/>
              <w:jc w:val="center"/>
              <w:textAlignment w:val="baseline"/>
              <w:rPr>
                <w:rFonts w:ascii="Segoe UI" w:eastAsia="Times New Roman" w:hAnsi="Segoe UI" w:cs="Segoe UI"/>
                <w:sz w:val="18"/>
                <w:szCs w:val="18"/>
              </w:rPr>
            </w:pPr>
            <w:r w:rsidRPr="002B56BD">
              <w:rPr>
                <w:rFonts w:ascii="Calibri" w:eastAsia="Times New Roman" w:hAnsi="Calibri" w:cs="Calibri"/>
                <w:b/>
                <w:bCs/>
              </w:rPr>
              <w:t>Department</w:t>
            </w:r>
            <w:r w:rsidRPr="002B56BD">
              <w:rPr>
                <w:rFonts w:ascii="Calibri" w:eastAsia="Times New Roman" w:hAnsi="Calibri" w:cs="Calibri"/>
              </w:rPr>
              <w:t> </w:t>
            </w:r>
          </w:p>
        </w:tc>
        <w:tc>
          <w:tcPr>
            <w:tcW w:w="1077" w:type="dxa"/>
            <w:tcBorders>
              <w:top w:val="single" w:sz="6" w:space="0" w:color="auto"/>
              <w:left w:val="single" w:sz="6" w:space="0" w:color="auto"/>
              <w:bottom w:val="single" w:sz="6" w:space="0" w:color="auto"/>
              <w:right w:val="single" w:sz="6" w:space="0" w:color="auto"/>
            </w:tcBorders>
            <w:shd w:val="clear" w:color="auto" w:fill="auto"/>
            <w:hideMark/>
          </w:tcPr>
          <w:p w:rsidR="00DA084F" w:rsidRPr="002B56BD" w:rsidRDefault="00DA084F" w:rsidP="002B56BD">
            <w:pPr>
              <w:spacing w:after="0" w:line="240" w:lineRule="auto"/>
              <w:jc w:val="center"/>
              <w:textAlignment w:val="baseline"/>
              <w:rPr>
                <w:rFonts w:ascii="Segoe UI" w:eastAsia="Times New Roman" w:hAnsi="Segoe UI" w:cs="Segoe UI"/>
                <w:sz w:val="18"/>
                <w:szCs w:val="18"/>
              </w:rPr>
            </w:pPr>
            <w:r w:rsidRPr="002B56BD">
              <w:rPr>
                <w:rFonts w:ascii="Calibri" w:eastAsia="Times New Roman" w:hAnsi="Calibri" w:cs="Calibri"/>
                <w:b/>
                <w:bCs/>
              </w:rPr>
              <w:t>Class</w:t>
            </w:r>
            <w:r w:rsidRPr="002B56BD">
              <w:rPr>
                <w:rFonts w:ascii="Calibri" w:eastAsia="Times New Roman" w:hAnsi="Calibri" w:cs="Calibri"/>
              </w:rPr>
              <w:t> </w:t>
            </w:r>
          </w:p>
        </w:tc>
        <w:tc>
          <w:tcPr>
            <w:tcW w:w="1654" w:type="dxa"/>
            <w:tcBorders>
              <w:top w:val="single" w:sz="6" w:space="0" w:color="auto"/>
              <w:left w:val="single" w:sz="6" w:space="0" w:color="auto"/>
              <w:bottom w:val="single" w:sz="6" w:space="0" w:color="auto"/>
              <w:right w:val="single" w:sz="6" w:space="0" w:color="auto"/>
            </w:tcBorders>
            <w:shd w:val="clear" w:color="auto" w:fill="auto"/>
            <w:hideMark/>
          </w:tcPr>
          <w:p w:rsidR="00DA084F" w:rsidRPr="002B56BD" w:rsidRDefault="00DA084F" w:rsidP="002B56BD">
            <w:pPr>
              <w:spacing w:after="0" w:line="240" w:lineRule="auto"/>
              <w:jc w:val="center"/>
              <w:textAlignment w:val="baseline"/>
              <w:rPr>
                <w:rFonts w:ascii="Segoe UI" w:eastAsia="Times New Roman" w:hAnsi="Segoe UI" w:cs="Segoe UI"/>
                <w:sz w:val="18"/>
                <w:szCs w:val="18"/>
              </w:rPr>
            </w:pPr>
            <w:r w:rsidRPr="002B56BD">
              <w:rPr>
                <w:rFonts w:ascii="Calibri" w:eastAsia="Times New Roman" w:hAnsi="Calibri" w:cs="Calibri"/>
                <w:b/>
                <w:bCs/>
              </w:rPr>
              <w:t>Project</w:t>
            </w:r>
            <w:r w:rsidRPr="002B56BD">
              <w:rPr>
                <w:rFonts w:ascii="Calibri" w:eastAsia="Times New Roman" w:hAnsi="Calibri" w:cs="Calibri"/>
              </w:rPr>
              <w:t> </w:t>
            </w:r>
          </w:p>
        </w:tc>
        <w:tc>
          <w:tcPr>
            <w:tcW w:w="1337" w:type="dxa"/>
            <w:tcBorders>
              <w:top w:val="single" w:sz="6" w:space="0" w:color="auto"/>
              <w:left w:val="single" w:sz="6" w:space="0" w:color="auto"/>
              <w:bottom w:val="single" w:sz="6" w:space="0" w:color="auto"/>
              <w:right w:val="single" w:sz="6" w:space="0" w:color="auto"/>
            </w:tcBorders>
            <w:shd w:val="clear" w:color="auto" w:fill="auto"/>
            <w:hideMark/>
          </w:tcPr>
          <w:p w:rsidR="00DA084F" w:rsidRPr="002B56BD" w:rsidRDefault="00DA084F" w:rsidP="002B56BD">
            <w:pPr>
              <w:spacing w:after="0" w:line="240" w:lineRule="auto"/>
              <w:jc w:val="center"/>
              <w:textAlignment w:val="baseline"/>
              <w:rPr>
                <w:rFonts w:ascii="Segoe UI" w:eastAsia="Times New Roman" w:hAnsi="Segoe UI" w:cs="Segoe UI"/>
                <w:sz w:val="18"/>
                <w:szCs w:val="18"/>
              </w:rPr>
            </w:pPr>
            <w:r w:rsidRPr="002B56BD">
              <w:rPr>
                <w:rFonts w:ascii="Calibri" w:eastAsia="Times New Roman" w:hAnsi="Calibri" w:cs="Calibri"/>
                <w:b/>
                <w:bCs/>
              </w:rPr>
              <w:t>Activity</w:t>
            </w:r>
            <w:r w:rsidRPr="002B56BD">
              <w:rPr>
                <w:rFonts w:ascii="Calibri" w:eastAsia="Times New Roman" w:hAnsi="Calibri" w:cs="Calibri"/>
              </w:rPr>
              <w:t> </w:t>
            </w:r>
          </w:p>
        </w:tc>
      </w:tr>
      <w:tr w:rsidR="00DA084F" w:rsidRPr="002B56BD" w:rsidTr="00DA084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424" w:type="dxa"/>
            <w:tcBorders>
              <w:top w:val="single" w:sz="6" w:space="0" w:color="auto"/>
              <w:left w:val="single" w:sz="6" w:space="0" w:color="auto"/>
              <w:bottom w:val="single" w:sz="6" w:space="0" w:color="auto"/>
              <w:right w:val="single" w:sz="6" w:space="0" w:color="auto"/>
            </w:tcBorders>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2240"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33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r>
      <w:tr w:rsidR="00DA084F" w:rsidRPr="002B56BD" w:rsidTr="00DA084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424" w:type="dxa"/>
            <w:tcBorders>
              <w:top w:val="single" w:sz="6" w:space="0" w:color="auto"/>
              <w:left w:val="single" w:sz="6" w:space="0" w:color="auto"/>
              <w:bottom w:val="single" w:sz="6" w:space="0" w:color="auto"/>
              <w:right w:val="single" w:sz="6" w:space="0" w:color="auto"/>
            </w:tcBorders>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2240"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33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r>
      <w:tr w:rsidR="00DA084F" w:rsidRPr="002B56BD" w:rsidTr="00DA084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424" w:type="dxa"/>
            <w:tcBorders>
              <w:top w:val="single" w:sz="6" w:space="0" w:color="auto"/>
              <w:left w:val="single" w:sz="6" w:space="0" w:color="auto"/>
              <w:bottom w:val="single" w:sz="6" w:space="0" w:color="auto"/>
              <w:right w:val="single" w:sz="6" w:space="0" w:color="auto"/>
            </w:tcBorders>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2240"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c>
          <w:tcPr>
            <w:tcW w:w="1337" w:type="dxa"/>
            <w:tcBorders>
              <w:top w:val="single" w:sz="6" w:space="0" w:color="auto"/>
              <w:left w:val="single" w:sz="6" w:space="0" w:color="auto"/>
              <w:bottom w:val="single" w:sz="6" w:space="0" w:color="auto"/>
              <w:right w:val="single" w:sz="6" w:space="0" w:color="auto"/>
            </w:tcBorders>
            <w:shd w:val="clear" w:color="auto" w:fill="auto"/>
          </w:tcPr>
          <w:p w:rsidR="00DA084F" w:rsidRPr="002B56BD" w:rsidRDefault="00DA084F" w:rsidP="002B56BD">
            <w:pPr>
              <w:spacing w:after="0" w:line="240" w:lineRule="auto"/>
              <w:jc w:val="center"/>
              <w:textAlignment w:val="baseline"/>
              <w:rPr>
                <w:rFonts w:ascii="Calibri" w:eastAsia="Times New Roman" w:hAnsi="Calibri" w:cs="Calibri"/>
                <w:b/>
                <w:bCs/>
              </w:rPr>
            </w:pPr>
          </w:p>
        </w:tc>
      </w:tr>
      <w:tr w:rsidR="00CC33E9" w:rsidRPr="002B56BD" w:rsidTr="00DA084F">
        <w:trPr>
          <w:trHeight w:val="300"/>
        </w:trPr>
        <w:tc>
          <w:tcPr>
            <w:tcW w:w="1612" w:type="dxa"/>
            <w:tcBorders>
              <w:top w:val="single" w:sz="6" w:space="0" w:color="auto"/>
              <w:left w:val="single" w:sz="6" w:space="0" w:color="auto"/>
              <w:bottom w:val="single" w:sz="6" w:space="0" w:color="auto"/>
              <w:right w:val="single" w:sz="6" w:space="0" w:color="auto"/>
            </w:tcBorders>
            <w:shd w:val="clear" w:color="auto" w:fill="auto"/>
          </w:tcPr>
          <w:p w:rsidR="00CC33E9" w:rsidRPr="002B56BD" w:rsidRDefault="00CC33E9" w:rsidP="002B56BD">
            <w:pPr>
              <w:spacing w:after="0" w:line="240" w:lineRule="auto"/>
              <w:jc w:val="center"/>
              <w:textAlignment w:val="baseline"/>
              <w:rPr>
                <w:rFonts w:ascii="Calibri" w:eastAsia="Times New Roman" w:hAnsi="Calibri" w:cs="Calibri"/>
                <w:b/>
                <w:bCs/>
              </w:rPr>
            </w:pPr>
            <w:bookmarkStart w:id="0" w:name="_GoBack"/>
            <w:bookmarkEnd w:id="0"/>
          </w:p>
        </w:tc>
        <w:tc>
          <w:tcPr>
            <w:tcW w:w="1424" w:type="dxa"/>
            <w:tcBorders>
              <w:top w:val="single" w:sz="6" w:space="0" w:color="auto"/>
              <w:left w:val="single" w:sz="6" w:space="0" w:color="auto"/>
              <w:bottom w:val="single" w:sz="6" w:space="0" w:color="auto"/>
              <w:right w:val="single" w:sz="6" w:space="0" w:color="auto"/>
            </w:tcBorders>
          </w:tcPr>
          <w:p w:rsidR="00CC33E9" w:rsidRPr="002B56BD" w:rsidRDefault="00CC33E9" w:rsidP="002B56BD">
            <w:pPr>
              <w:spacing w:after="0" w:line="240" w:lineRule="auto"/>
              <w:jc w:val="center"/>
              <w:textAlignment w:val="baseline"/>
              <w:rPr>
                <w:rFonts w:ascii="Calibri" w:eastAsia="Times New Roman" w:hAnsi="Calibri" w:cs="Calibri"/>
                <w:b/>
                <w:bCs/>
              </w:rPr>
            </w:pPr>
          </w:p>
        </w:tc>
        <w:tc>
          <w:tcPr>
            <w:tcW w:w="2240" w:type="dxa"/>
            <w:tcBorders>
              <w:top w:val="single" w:sz="6" w:space="0" w:color="auto"/>
              <w:left w:val="single" w:sz="6" w:space="0" w:color="auto"/>
              <w:bottom w:val="single" w:sz="6" w:space="0" w:color="auto"/>
              <w:right w:val="single" w:sz="6" w:space="0" w:color="auto"/>
            </w:tcBorders>
            <w:shd w:val="clear" w:color="auto" w:fill="auto"/>
          </w:tcPr>
          <w:p w:rsidR="00CC33E9" w:rsidRPr="002B56BD" w:rsidRDefault="00CC33E9" w:rsidP="002B56BD">
            <w:pPr>
              <w:spacing w:after="0" w:line="240" w:lineRule="auto"/>
              <w:jc w:val="center"/>
              <w:textAlignment w:val="baseline"/>
              <w:rPr>
                <w:rFonts w:ascii="Calibri" w:eastAsia="Times New Roman" w:hAnsi="Calibri" w:cs="Calibri"/>
                <w:b/>
                <w:bCs/>
              </w:rPr>
            </w:pPr>
          </w:p>
        </w:tc>
        <w:tc>
          <w:tcPr>
            <w:tcW w:w="1077" w:type="dxa"/>
            <w:tcBorders>
              <w:top w:val="single" w:sz="6" w:space="0" w:color="auto"/>
              <w:left w:val="single" w:sz="6" w:space="0" w:color="auto"/>
              <w:bottom w:val="single" w:sz="6" w:space="0" w:color="auto"/>
              <w:right w:val="single" w:sz="6" w:space="0" w:color="auto"/>
            </w:tcBorders>
            <w:shd w:val="clear" w:color="auto" w:fill="auto"/>
          </w:tcPr>
          <w:p w:rsidR="00CC33E9" w:rsidRPr="002B56BD" w:rsidRDefault="00CC33E9" w:rsidP="002B56BD">
            <w:pPr>
              <w:spacing w:after="0" w:line="240" w:lineRule="auto"/>
              <w:jc w:val="center"/>
              <w:textAlignment w:val="baseline"/>
              <w:rPr>
                <w:rFonts w:ascii="Calibri" w:eastAsia="Times New Roman" w:hAnsi="Calibri" w:cs="Calibri"/>
                <w:b/>
                <w:bCs/>
              </w:rPr>
            </w:pPr>
          </w:p>
        </w:tc>
        <w:tc>
          <w:tcPr>
            <w:tcW w:w="1654" w:type="dxa"/>
            <w:tcBorders>
              <w:top w:val="single" w:sz="6" w:space="0" w:color="auto"/>
              <w:left w:val="single" w:sz="6" w:space="0" w:color="auto"/>
              <w:bottom w:val="single" w:sz="6" w:space="0" w:color="auto"/>
              <w:right w:val="single" w:sz="6" w:space="0" w:color="auto"/>
            </w:tcBorders>
            <w:shd w:val="clear" w:color="auto" w:fill="auto"/>
          </w:tcPr>
          <w:p w:rsidR="00CC33E9" w:rsidRPr="002B56BD" w:rsidRDefault="00CC33E9" w:rsidP="002B56BD">
            <w:pPr>
              <w:spacing w:after="0" w:line="240" w:lineRule="auto"/>
              <w:jc w:val="center"/>
              <w:textAlignment w:val="baseline"/>
              <w:rPr>
                <w:rFonts w:ascii="Calibri" w:eastAsia="Times New Roman" w:hAnsi="Calibri" w:cs="Calibri"/>
                <w:b/>
                <w:bCs/>
              </w:rPr>
            </w:pPr>
          </w:p>
        </w:tc>
        <w:tc>
          <w:tcPr>
            <w:tcW w:w="1337" w:type="dxa"/>
            <w:tcBorders>
              <w:top w:val="single" w:sz="6" w:space="0" w:color="auto"/>
              <w:left w:val="single" w:sz="6" w:space="0" w:color="auto"/>
              <w:bottom w:val="single" w:sz="6" w:space="0" w:color="auto"/>
              <w:right w:val="single" w:sz="6" w:space="0" w:color="auto"/>
            </w:tcBorders>
            <w:shd w:val="clear" w:color="auto" w:fill="auto"/>
          </w:tcPr>
          <w:p w:rsidR="00CC33E9" w:rsidRPr="002B56BD" w:rsidRDefault="00CC33E9" w:rsidP="002B56BD">
            <w:pPr>
              <w:spacing w:after="0" w:line="240" w:lineRule="auto"/>
              <w:jc w:val="center"/>
              <w:textAlignment w:val="baseline"/>
              <w:rPr>
                <w:rFonts w:ascii="Calibri" w:eastAsia="Times New Roman" w:hAnsi="Calibri" w:cs="Calibri"/>
                <w:b/>
                <w:bCs/>
              </w:rPr>
            </w:pPr>
          </w:p>
        </w:tc>
      </w:tr>
    </w:tbl>
    <w:p w:rsidR="002B56BD" w:rsidRPr="002B56BD" w:rsidRDefault="002B56BD" w:rsidP="006B6D4E">
      <w:pPr>
        <w:tabs>
          <w:tab w:val="left" w:pos="5310"/>
          <w:tab w:val="left" w:pos="7920"/>
        </w:tabs>
        <w:spacing w:line="240" w:lineRule="auto"/>
      </w:pPr>
    </w:p>
    <w:sectPr w:rsidR="002B56BD" w:rsidRPr="002B56BD" w:rsidSect="00C16B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80"/>
    <w:rsid w:val="002B56BD"/>
    <w:rsid w:val="003838AF"/>
    <w:rsid w:val="00541915"/>
    <w:rsid w:val="006B6D4E"/>
    <w:rsid w:val="009A6E9F"/>
    <w:rsid w:val="00B52BB0"/>
    <w:rsid w:val="00B672B9"/>
    <w:rsid w:val="00C16B52"/>
    <w:rsid w:val="00CC33E9"/>
    <w:rsid w:val="00D95A80"/>
    <w:rsid w:val="00DA084F"/>
    <w:rsid w:val="00EA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86FE"/>
  <w15:chartTrackingRefBased/>
  <w15:docId w15:val="{F0DD9781-9F02-4172-8EB8-A34457FF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A8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5A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A80"/>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2B56BD"/>
  </w:style>
  <w:style w:type="paragraph" w:customStyle="1" w:styleId="paragraph">
    <w:name w:val="paragraph"/>
    <w:basedOn w:val="Normal"/>
    <w:rsid w:val="002B5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B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9486">
      <w:bodyDiv w:val="1"/>
      <w:marLeft w:val="0"/>
      <w:marRight w:val="0"/>
      <w:marTop w:val="0"/>
      <w:marBottom w:val="0"/>
      <w:divBdr>
        <w:top w:val="none" w:sz="0" w:space="0" w:color="auto"/>
        <w:left w:val="none" w:sz="0" w:space="0" w:color="auto"/>
        <w:bottom w:val="none" w:sz="0" w:space="0" w:color="auto"/>
        <w:right w:val="none" w:sz="0" w:space="0" w:color="auto"/>
      </w:divBdr>
      <w:divsChild>
        <w:div w:id="1355809971">
          <w:marLeft w:val="0"/>
          <w:marRight w:val="0"/>
          <w:marTop w:val="0"/>
          <w:marBottom w:val="0"/>
          <w:divBdr>
            <w:top w:val="none" w:sz="0" w:space="0" w:color="auto"/>
            <w:left w:val="none" w:sz="0" w:space="0" w:color="auto"/>
            <w:bottom w:val="none" w:sz="0" w:space="0" w:color="auto"/>
            <w:right w:val="none" w:sz="0" w:space="0" w:color="auto"/>
          </w:divBdr>
          <w:divsChild>
            <w:div w:id="1515068170">
              <w:marLeft w:val="0"/>
              <w:marRight w:val="0"/>
              <w:marTop w:val="0"/>
              <w:marBottom w:val="0"/>
              <w:divBdr>
                <w:top w:val="none" w:sz="0" w:space="0" w:color="auto"/>
                <w:left w:val="none" w:sz="0" w:space="0" w:color="auto"/>
                <w:bottom w:val="none" w:sz="0" w:space="0" w:color="auto"/>
                <w:right w:val="none" w:sz="0" w:space="0" w:color="auto"/>
              </w:divBdr>
            </w:div>
          </w:divsChild>
        </w:div>
        <w:div w:id="516382180">
          <w:marLeft w:val="0"/>
          <w:marRight w:val="0"/>
          <w:marTop w:val="0"/>
          <w:marBottom w:val="0"/>
          <w:divBdr>
            <w:top w:val="none" w:sz="0" w:space="0" w:color="auto"/>
            <w:left w:val="none" w:sz="0" w:space="0" w:color="auto"/>
            <w:bottom w:val="none" w:sz="0" w:space="0" w:color="auto"/>
            <w:right w:val="none" w:sz="0" w:space="0" w:color="auto"/>
          </w:divBdr>
          <w:divsChild>
            <w:div w:id="1051228856">
              <w:marLeft w:val="0"/>
              <w:marRight w:val="0"/>
              <w:marTop w:val="0"/>
              <w:marBottom w:val="0"/>
              <w:divBdr>
                <w:top w:val="none" w:sz="0" w:space="0" w:color="auto"/>
                <w:left w:val="none" w:sz="0" w:space="0" w:color="auto"/>
                <w:bottom w:val="none" w:sz="0" w:space="0" w:color="auto"/>
                <w:right w:val="none" w:sz="0" w:space="0" w:color="auto"/>
              </w:divBdr>
            </w:div>
          </w:divsChild>
        </w:div>
        <w:div w:id="1995910913">
          <w:marLeft w:val="0"/>
          <w:marRight w:val="0"/>
          <w:marTop w:val="0"/>
          <w:marBottom w:val="0"/>
          <w:divBdr>
            <w:top w:val="none" w:sz="0" w:space="0" w:color="auto"/>
            <w:left w:val="none" w:sz="0" w:space="0" w:color="auto"/>
            <w:bottom w:val="none" w:sz="0" w:space="0" w:color="auto"/>
            <w:right w:val="none" w:sz="0" w:space="0" w:color="auto"/>
          </w:divBdr>
          <w:divsChild>
            <w:div w:id="278536070">
              <w:marLeft w:val="0"/>
              <w:marRight w:val="0"/>
              <w:marTop w:val="0"/>
              <w:marBottom w:val="0"/>
              <w:divBdr>
                <w:top w:val="none" w:sz="0" w:space="0" w:color="auto"/>
                <w:left w:val="none" w:sz="0" w:space="0" w:color="auto"/>
                <w:bottom w:val="none" w:sz="0" w:space="0" w:color="auto"/>
                <w:right w:val="none" w:sz="0" w:space="0" w:color="auto"/>
              </w:divBdr>
            </w:div>
          </w:divsChild>
        </w:div>
        <w:div w:id="992873735">
          <w:marLeft w:val="0"/>
          <w:marRight w:val="0"/>
          <w:marTop w:val="0"/>
          <w:marBottom w:val="0"/>
          <w:divBdr>
            <w:top w:val="none" w:sz="0" w:space="0" w:color="auto"/>
            <w:left w:val="none" w:sz="0" w:space="0" w:color="auto"/>
            <w:bottom w:val="none" w:sz="0" w:space="0" w:color="auto"/>
            <w:right w:val="none" w:sz="0" w:space="0" w:color="auto"/>
          </w:divBdr>
          <w:divsChild>
            <w:div w:id="1576666004">
              <w:marLeft w:val="0"/>
              <w:marRight w:val="0"/>
              <w:marTop w:val="0"/>
              <w:marBottom w:val="0"/>
              <w:divBdr>
                <w:top w:val="none" w:sz="0" w:space="0" w:color="auto"/>
                <w:left w:val="none" w:sz="0" w:space="0" w:color="auto"/>
                <w:bottom w:val="none" w:sz="0" w:space="0" w:color="auto"/>
                <w:right w:val="none" w:sz="0" w:space="0" w:color="auto"/>
              </w:divBdr>
            </w:div>
          </w:divsChild>
        </w:div>
        <w:div w:id="49159658">
          <w:marLeft w:val="0"/>
          <w:marRight w:val="0"/>
          <w:marTop w:val="0"/>
          <w:marBottom w:val="0"/>
          <w:divBdr>
            <w:top w:val="none" w:sz="0" w:space="0" w:color="auto"/>
            <w:left w:val="none" w:sz="0" w:space="0" w:color="auto"/>
            <w:bottom w:val="none" w:sz="0" w:space="0" w:color="auto"/>
            <w:right w:val="none" w:sz="0" w:space="0" w:color="auto"/>
          </w:divBdr>
          <w:divsChild>
            <w:div w:id="13703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2851">
      <w:bodyDiv w:val="1"/>
      <w:marLeft w:val="0"/>
      <w:marRight w:val="0"/>
      <w:marTop w:val="0"/>
      <w:marBottom w:val="0"/>
      <w:divBdr>
        <w:top w:val="none" w:sz="0" w:space="0" w:color="auto"/>
        <w:left w:val="none" w:sz="0" w:space="0" w:color="auto"/>
        <w:bottom w:val="none" w:sz="0" w:space="0" w:color="auto"/>
        <w:right w:val="none" w:sz="0" w:space="0" w:color="auto"/>
      </w:divBdr>
      <w:divsChild>
        <w:div w:id="854198519">
          <w:marLeft w:val="0"/>
          <w:marRight w:val="0"/>
          <w:marTop w:val="0"/>
          <w:marBottom w:val="0"/>
          <w:divBdr>
            <w:top w:val="none" w:sz="0" w:space="0" w:color="auto"/>
            <w:left w:val="none" w:sz="0" w:space="0" w:color="auto"/>
            <w:bottom w:val="none" w:sz="0" w:space="0" w:color="auto"/>
            <w:right w:val="none" w:sz="0" w:space="0" w:color="auto"/>
          </w:divBdr>
          <w:divsChild>
            <w:div w:id="1319772547">
              <w:marLeft w:val="0"/>
              <w:marRight w:val="0"/>
              <w:marTop w:val="0"/>
              <w:marBottom w:val="0"/>
              <w:divBdr>
                <w:top w:val="none" w:sz="0" w:space="0" w:color="auto"/>
                <w:left w:val="none" w:sz="0" w:space="0" w:color="auto"/>
                <w:bottom w:val="none" w:sz="0" w:space="0" w:color="auto"/>
                <w:right w:val="none" w:sz="0" w:space="0" w:color="auto"/>
              </w:divBdr>
            </w:div>
          </w:divsChild>
        </w:div>
        <w:div w:id="1575699357">
          <w:marLeft w:val="0"/>
          <w:marRight w:val="0"/>
          <w:marTop w:val="0"/>
          <w:marBottom w:val="0"/>
          <w:divBdr>
            <w:top w:val="none" w:sz="0" w:space="0" w:color="auto"/>
            <w:left w:val="none" w:sz="0" w:space="0" w:color="auto"/>
            <w:bottom w:val="none" w:sz="0" w:space="0" w:color="auto"/>
            <w:right w:val="none" w:sz="0" w:space="0" w:color="auto"/>
          </w:divBdr>
          <w:divsChild>
            <w:div w:id="1850293451">
              <w:marLeft w:val="0"/>
              <w:marRight w:val="0"/>
              <w:marTop w:val="0"/>
              <w:marBottom w:val="0"/>
              <w:divBdr>
                <w:top w:val="none" w:sz="0" w:space="0" w:color="auto"/>
                <w:left w:val="none" w:sz="0" w:space="0" w:color="auto"/>
                <w:bottom w:val="none" w:sz="0" w:space="0" w:color="auto"/>
                <w:right w:val="none" w:sz="0" w:space="0" w:color="auto"/>
              </w:divBdr>
            </w:div>
          </w:divsChild>
        </w:div>
        <w:div w:id="2075469038">
          <w:marLeft w:val="0"/>
          <w:marRight w:val="0"/>
          <w:marTop w:val="0"/>
          <w:marBottom w:val="0"/>
          <w:divBdr>
            <w:top w:val="none" w:sz="0" w:space="0" w:color="auto"/>
            <w:left w:val="none" w:sz="0" w:space="0" w:color="auto"/>
            <w:bottom w:val="none" w:sz="0" w:space="0" w:color="auto"/>
            <w:right w:val="none" w:sz="0" w:space="0" w:color="auto"/>
          </w:divBdr>
          <w:divsChild>
            <w:div w:id="2125343914">
              <w:marLeft w:val="0"/>
              <w:marRight w:val="0"/>
              <w:marTop w:val="0"/>
              <w:marBottom w:val="0"/>
              <w:divBdr>
                <w:top w:val="none" w:sz="0" w:space="0" w:color="auto"/>
                <w:left w:val="none" w:sz="0" w:space="0" w:color="auto"/>
                <w:bottom w:val="none" w:sz="0" w:space="0" w:color="auto"/>
                <w:right w:val="none" w:sz="0" w:space="0" w:color="auto"/>
              </w:divBdr>
            </w:div>
          </w:divsChild>
        </w:div>
        <w:div w:id="1950970689">
          <w:marLeft w:val="0"/>
          <w:marRight w:val="0"/>
          <w:marTop w:val="0"/>
          <w:marBottom w:val="0"/>
          <w:divBdr>
            <w:top w:val="none" w:sz="0" w:space="0" w:color="auto"/>
            <w:left w:val="none" w:sz="0" w:space="0" w:color="auto"/>
            <w:bottom w:val="none" w:sz="0" w:space="0" w:color="auto"/>
            <w:right w:val="none" w:sz="0" w:space="0" w:color="auto"/>
          </w:divBdr>
          <w:divsChild>
            <w:div w:id="1681546536">
              <w:marLeft w:val="0"/>
              <w:marRight w:val="0"/>
              <w:marTop w:val="0"/>
              <w:marBottom w:val="0"/>
              <w:divBdr>
                <w:top w:val="none" w:sz="0" w:space="0" w:color="auto"/>
                <w:left w:val="none" w:sz="0" w:space="0" w:color="auto"/>
                <w:bottom w:val="none" w:sz="0" w:space="0" w:color="auto"/>
                <w:right w:val="none" w:sz="0" w:space="0" w:color="auto"/>
              </w:divBdr>
            </w:div>
          </w:divsChild>
        </w:div>
        <w:div w:id="710153480">
          <w:marLeft w:val="0"/>
          <w:marRight w:val="0"/>
          <w:marTop w:val="0"/>
          <w:marBottom w:val="0"/>
          <w:divBdr>
            <w:top w:val="none" w:sz="0" w:space="0" w:color="auto"/>
            <w:left w:val="none" w:sz="0" w:space="0" w:color="auto"/>
            <w:bottom w:val="none" w:sz="0" w:space="0" w:color="auto"/>
            <w:right w:val="none" w:sz="0" w:space="0" w:color="auto"/>
          </w:divBdr>
          <w:divsChild>
            <w:div w:id="600064963">
              <w:marLeft w:val="0"/>
              <w:marRight w:val="0"/>
              <w:marTop w:val="0"/>
              <w:marBottom w:val="0"/>
              <w:divBdr>
                <w:top w:val="none" w:sz="0" w:space="0" w:color="auto"/>
                <w:left w:val="none" w:sz="0" w:space="0" w:color="auto"/>
                <w:bottom w:val="none" w:sz="0" w:space="0" w:color="auto"/>
                <w:right w:val="none" w:sz="0" w:space="0" w:color="auto"/>
              </w:divBdr>
            </w:div>
          </w:divsChild>
        </w:div>
        <w:div w:id="2061854099">
          <w:marLeft w:val="0"/>
          <w:marRight w:val="0"/>
          <w:marTop w:val="0"/>
          <w:marBottom w:val="0"/>
          <w:divBdr>
            <w:top w:val="none" w:sz="0" w:space="0" w:color="auto"/>
            <w:left w:val="none" w:sz="0" w:space="0" w:color="auto"/>
            <w:bottom w:val="none" w:sz="0" w:space="0" w:color="auto"/>
            <w:right w:val="none" w:sz="0" w:space="0" w:color="auto"/>
          </w:divBdr>
          <w:divsChild>
            <w:div w:id="1395350134">
              <w:marLeft w:val="0"/>
              <w:marRight w:val="0"/>
              <w:marTop w:val="0"/>
              <w:marBottom w:val="0"/>
              <w:divBdr>
                <w:top w:val="none" w:sz="0" w:space="0" w:color="auto"/>
                <w:left w:val="none" w:sz="0" w:space="0" w:color="auto"/>
                <w:bottom w:val="none" w:sz="0" w:space="0" w:color="auto"/>
                <w:right w:val="none" w:sz="0" w:space="0" w:color="auto"/>
              </w:divBdr>
            </w:div>
          </w:divsChild>
        </w:div>
        <w:div w:id="1849060356">
          <w:marLeft w:val="0"/>
          <w:marRight w:val="0"/>
          <w:marTop w:val="0"/>
          <w:marBottom w:val="0"/>
          <w:divBdr>
            <w:top w:val="none" w:sz="0" w:space="0" w:color="auto"/>
            <w:left w:val="none" w:sz="0" w:space="0" w:color="auto"/>
            <w:bottom w:val="none" w:sz="0" w:space="0" w:color="auto"/>
            <w:right w:val="none" w:sz="0" w:space="0" w:color="auto"/>
          </w:divBdr>
          <w:divsChild>
            <w:div w:id="1515268685">
              <w:marLeft w:val="0"/>
              <w:marRight w:val="0"/>
              <w:marTop w:val="0"/>
              <w:marBottom w:val="0"/>
              <w:divBdr>
                <w:top w:val="none" w:sz="0" w:space="0" w:color="auto"/>
                <w:left w:val="none" w:sz="0" w:space="0" w:color="auto"/>
                <w:bottom w:val="none" w:sz="0" w:space="0" w:color="auto"/>
                <w:right w:val="none" w:sz="0" w:space="0" w:color="auto"/>
              </w:divBdr>
            </w:div>
          </w:divsChild>
        </w:div>
        <w:div w:id="1473911379">
          <w:marLeft w:val="0"/>
          <w:marRight w:val="0"/>
          <w:marTop w:val="0"/>
          <w:marBottom w:val="0"/>
          <w:divBdr>
            <w:top w:val="none" w:sz="0" w:space="0" w:color="auto"/>
            <w:left w:val="none" w:sz="0" w:space="0" w:color="auto"/>
            <w:bottom w:val="none" w:sz="0" w:space="0" w:color="auto"/>
            <w:right w:val="none" w:sz="0" w:space="0" w:color="auto"/>
          </w:divBdr>
          <w:divsChild>
            <w:div w:id="2049257201">
              <w:marLeft w:val="0"/>
              <w:marRight w:val="0"/>
              <w:marTop w:val="0"/>
              <w:marBottom w:val="0"/>
              <w:divBdr>
                <w:top w:val="none" w:sz="0" w:space="0" w:color="auto"/>
                <w:left w:val="none" w:sz="0" w:space="0" w:color="auto"/>
                <w:bottom w:val="none" w:sz="0" w:space="0" w:color="auto"/>
                <w:right w:val="none" w:sz="0" w:space="0" w:color="auto"/>
              </w:divBdr>
            </w:div>
          </w:divsChild>
        </w:div>
        <w:div w:id="1110779739">
          <w:marLeft w:val="0"/>
          <w:marRight w:val="0"/>
          <w:marTop w:val="0"/>
          <w:marBottom w:val="0"/>
          <w:divBdr>
            <w:top w:val="none" w:sz="0" w:space="0" w:color="auto"/>
            <w:left w:val="none" w:sz="0" w:space="0" w:color="auto"/>
            <w:bottom w:val="none" w:sz="0" w:space="0" w:color="auto"/>
            <w:right w:val="none" w:sz="0" w:space="0" w:color="auto"/>
          </w:divBdr>
          <w:divsChild>
            <w:div w:id="1612472118">
              <w:marLeft w:val="0"/>
              <w:marRight w:val="0"/>
              <w:marTop w:val="0"/>
              <w:marBottom w:val="0"/>
              <w:divBdr>
                <w:top w:val="none" w:sz="0" w:space="0" w:color="auto"/>
                <w:left w:val="none" w:sz="0" w:space="0" w:color="auto"/>
                <w:bottom w:val="none" w:sz="0" w:space="0" w:color="auto"/>
                <w:right w:val="none" w:sz="0" w:space="0" w:color="auto"/>
              </w:divBdr>
            </w:div>
          </w:divsChild>
        </w:div>
        <w:div w:id="304504322">
          <w:marLeft w:val="0"/>
          <w:marRight w:val="0"/>
          <w:marTop w:val="0"/>
          <w:marBottom w:val="0"/>
          <w:divBdr>
            <w:top w:val="none" w:sz="0" w:space="0" w:color="auto"/>
            <w:left w:val="none" w:sz="0" w:space="0" w:color="auto"/>
            <w:bottom w:val="none" w:sz="0" w:space="0" w:color="auto"/>
            <w:right w:val="none" w:sz="0" w:space="0" w:color="auto"/>
          </w:divBdr>
          <w:divsChild>
            <w:div w:id="1879782734">
              <w:marLeft w:val="0"/>
              <w:marRight w:val="0"/>
              <w:marTop w:val="0"/>
              <w:marBottom w:val="0"/>
              <w:divBdr>
                <w:top w:val="none" w:sz="0" w:space="0" w:color="auto"/>
                <w:left w:val="none" w:sz="0" w:space="0" w:color="auto"/>
                <w:bottom w:val="none" w:sz="0" w:space="0" w:color="auto"/>
                <w:right w:val="none" w:sz="0" w:space="0" w:color="auto"/>
              </w:divBdr>
            </w:div>
          </w:divsChild>
        </w:div>
        <w:div w:id="284042965">
          <w:marLeft w:val="0"/>
          <w:marRight w:val="0"/>
          <w:marTop w:val="0"/>
          <w:marBottom w:val="0"/>
          <w:divBdr>
            <w:top w:val="none" w:sz="0" w:space="0" w:color="auto"/>
            <w:left w:val="none" w:sz="0" w:space="0" w:color="auto"/>
            <w:bottom w:val="none" w:sz="0" w:space="0" w:color="auto"/>
            <w:right w:val="none" w:sz="0" w:space="0" w:color="auto"/>
          </w:divBdr>
          <w:divsChild>
            <w:div w:id="519398614">
              <w:marLeft w:val="0"/>
              <w:marRight w:val="0"/>
              <w:marTop w:val="0"/>
              <w:marBottom w:val="0"/>
              <w:divBdr>
                <w:top w:val="none" w:sz="0" w:space="0" w:color="auto"/>
                <w:left w:val="none" w:sz="0" w:space="0" w:color="auto"/>
                <w:bottom w:val="none" w:sz="0" w:space="0" w:color="auto"/>
                <w:right w:val="none" w:sz="0" w:space="0" w:color="auto"/>
              </w:divBdr>
            </w:div>
          </w:divsChild>
        </w:div>
        <w:div w:id="1149830754">
          <w:marLeft w:val="0"/>
          <w:marRight w:val="0"/>
          <w:marTop w:val="0"/>
          <w:marBottom w:val="0"/>
          <w:divBdr>
            <w:top w:val="none" w:sz="0" w:space="0" w:color="auto"/>
            <w:left w:val="none" w:sz="0" w:space="0" w:color="auto"/>
            <w:bottom w:val="none" w:sz="0" w:space="0" w:color="auto"/>
            <w:right w:val="none" w:sz="0" w:space="0" w:color="auto"/>
          </w:divBdr>
          <w:divsChild>
            <w:div w:id="1575357312">
              <w:marLeft w:val="0"/>
              <w:marRight w:val="0"/>
              <w:marTop w:val="0"/>
              <w:marBottom w:val="0"/>
              <w:divBdr>
                <w:top w:val="none" w:sz="0" w:space="0" w:color="auto"/>
                <w:left w:val="none" w:sz="0" w:space="0" w:color="auto"/>
                <w:bottom w:val="none" w:sz="0" w:space="0" w:color="auto"/>
                <w:right w:val="none" w:sz="0" w:space="0" w:color="auto"/>
              </w:divBdr>
            </w:div>
          </w:divsChild>
        </w:div>
        <w:div w:id="112134784">
          <w:marLeft w:val="0"/>
          <w:marRight w:val="0"/>
          <w:marTop w:val="0"/>
          <w:marBottom w:val="0"/>
          <w:divBdr>
            <w:top w:val="none" w:sz="0" w:space="0" w:color="auto"/>
            <w:left w:val="none" w:sz="0" w:space="0" w:color="auto"/>
            <w:bottom w:val="none" w:sz="0" w:space="0" w:color="auto"/>
            <w:right w:val="none" w:sz="0" w:space="0" w:color="auto"/>
          </w:divBdr>
          <w:divsChild>
            <w:div w:id="1892964308">
              <w:marLeft w:val="0"/>
              <w:marRight w:val="0"/>
              <w:marTop w:val="0"/>
              <w:marBottom w:val="0"/>
              <w:divBdr>
                <w:top w:val="none" w:sz="0" w:space="0" w:color="auto"/>
                <w:left w:val="none" w:sz="0" w:space="0" w:color="auto"/>
                <w:bottom w:val="none" w:sz="0" w:space="0" w:color="auto"/>
                <w:right w:val="none" w:sz="0" w:space="0" w:color="auto"/>
              </w:divBdr>
            </w:div>
          </w:divsChild>
        </w:div>
        <w:div w:id="1028021080">
          <w:marLeft w:val="0"/>
          <w:marRight w:val="0"/>
          <w:marTop w:val="0"/>
          <w:marBottom w:val="0"/>
          <w:divBdr>
            <w:top w:val="none" w:sz="0" w:space="0" w:color="auto"/>
            <w:left w:val="none" w:sz="0" w:space="0" w:color="auto"/>
            <w:bottom w:val="none" w:sz="0" w:space="0" w:color="auto"/>
            <w:right w:val="none" w:sz="0" w:space="0" w:color="auto"/>
          </w:divBdr>
          <w:divsChild>
            <w:div w:id="1578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Miller</dc:creator>
  <cp:keywords/>
  <dc:description/>
  <cp:lastModifiedBy>Teresa Miller</cp:lastModifiedBy>
  <cp:revision>8</cp:revision>
  <dcterms:created xsi:type="dcterms:W3CDTF">2025-04-10T15:58:00Z</dcterms:created>
  <dcterms:modified xsi:type="dcterms:W3CDTF">2025-04-10T16:58:00Z</dcterms:modified>
</cp:coreProperties>
</file>