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C96D" w14:textId="77777777" w:rsidR="006A3976" w:rsidRDefault="007A220C" w:rsidP="003E4F6A">
      <w:pPr>
        <w:rPr>
          <w:b/>
          <w:bCs/>
          <w:sz w:val="18"/>
          <w:szCs w:val="18"/>
          <w:u w:val="single"/>
        </w:rPr>
      </w:pPr>
      <w:r w:rsidRPr="000D1661">
        <w:rPr>
          <w:b/>
          <w:bCs/>
          <w:sz w:val="4"/>
          <w:szCs w:val="4"/>
          <w:u w:val="single"/>
        </w:rPr>
        <w:br/>
      </w:r>
    </w:p>
    <w:p w14:paraId="56FA6705" w14:textId="7B5253F1" w:rsidR="00C51A20" w:rsidRPr="00D25F45" w:rsidRDefault="004338B9" w:rsidP="007A220C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  <w:u w:val="single"/>
        </w:rPr>
        <w:br/>
      </w:r>
      <w:r w:rsidR="00017030" w:rsidRPr="004338B9">
        <w:rPr>
          <w:rFonts w:cstheme="minorHAnsi"/>
          <w:b/>
          <w:bCs/>
          <w:color w:val="C00000"/>
          <w:sz w:val="20"/>
          <w:szCs w:val="20"/>
          <w:u w:val="single"/>
        </w:rPr>
        <w:t xml:space="preserve">Instructions </w:t>
      </w:r>
      <w:r w:rsidR="00895322">
        <w:rPr>
          <w:rFonts w:cstheme="minorHAnsi"/>
          <w:b/>
          <w:bCs/>
          <w:color w:val="C00000"/>
          <w:sz w:val="20"/>
          <w:szCs w:val="20"/>
          <w:u w:val="single"/>
        </w:rPr>
        <w:br/>
      </w:r>
      <w:r w:rsidR="00356B11" w:rsidRPr="00895322">
        <w:rPr>
          <w:rFonts w:cstheme="minorHAnsi"/>
          <w:b/>
          <w:bCs/>
          <w:sz w:val="4"/>
          <w:szCs w:val="4"/>
          <w:u w:val="single"/>
        </w:rPr>
        <w:br/>
      </w:r>
      <w:r w:rsidR="006462BA" w:rsidRPr="00D25F45">
        <w:rPr>
          <w:rFonts w:cstheme="minorHAnsi"/>
          <w:sz w:val="18"/>
          <w:szCs w:val="18"/>
        </w:rPr>
        <w:t xml:space="preserve">1. </w:t>
      </w:r>
      <w:r w:rsidR="00017030" w:rsidRPr="00D25F45">
        <w:rPr>
          <w:rFonts w:cstheme="minorHAnsi"/>
          <w:sz w:val="18"/>
          <w:szCs w:val="18"/>
        </w:rPr>
        <w:t xml:space="preserve">Complete </w:t>
      </w:r>
      <w:r w:rsidR="007A220C" w:rsidRPr="00D25F45">
        <w:rPr>
          <w:rFonts w:cstheme="minorHAnsi"/>
          <w:sz w:val="18"/>
          <w:szCs w:val="18"/>
        </w:rPr>
        <w:t xml:space="preserve">ACFEFAC </w:t>
      </w:r>
      <w:r w:rsidR="00017030" w:rsidRPr="00D25F45">
        <w:rPr>
          <w:rFonts w:cstheme="minorHAnsi"/>
          <w:sz w:val="18"/>
          <w:szCs w:val="18"/>
        </w:rPr>
        <w:t xml:space="preserve">Program </w:t>
      </w:r>
      <w:r w:rsidR="008208F5" w:rsidRPr="00D25F45">
        <w:rPr>
          <w:rFonts w:cstheme="minorHAnsi"/>
          <w:sz w:val="18"/>
          <w:szCs w:val="18"/>
        </w:rPr>
        <w:t>O</w:t>
      </w:r>
      <w:r w:rsidR="00017030" w:rsidRPr="00D25F45">
        <w:rPr>
          <w:rFonts w:cstheme="minorHAnsi"/>
          <w:sz w:val="18"/>
          <w:szCs w:val="18"/>
        </w:rPr>
        <w:t>utcomes</w:t>
      </w:r>
      <w:r w:rsidR="007A220C" w:rsidRPr="00D25F45">
        <w:rPr>
          <w:rFonts w:cstheme="minorHAnsi"/>
          <w:sz w:val="18"/>
          <w:szCs w:val="18"/>
        </w:rPr>
        <w:t xml:space="preserve"> </w:t>
      </w:r>
      <w:r w:rsidR="008208F5" w:rsidRPr="00D25F45">
        <w:rPr>
          <w:rFonts w:cstheme="minorHAnsi"/>
          <w:sz w:val="18"/>
          <w:szCs w:val="18"/>
        </w:rPr>
        <w:t>Report</w:t>
      </w:r>
      <w:r w:rsidR="003F7104" w:rsidRPr="00D25F45">
        <w:rPr>
          <w:rFonts w:cstheme="minorHAnsi"/>
          <w:sz w:val="18"/>
          <w:szCs w:val="18"/>
        </w:rPr>
        <w:t xml:space="preserve"> by entering the </w:t>
      </w:r>
      <w:r w:rsidR="00C6570E" w:rsidRPr="00D25F45">
        <w:rPr>
          <w:rFonts w:cstheme="minorHAnsi"/>
          <w:sz w:val="18"/>
          <w:szCs w:val="18"/>
        </w:rPr>
        <w:t xml:space="preserve">required </w:t>
      </w:r>
      <w:r w:rsidR="003F7104" w:rsidRPr="00D25F45">
        <w:rPr>
          <w:rFonts w:cstheme="minorHAnsi"/>
          <w:sz w:val="18"/>
          <w:szCs w:val="18"/>
        </w:rPr>
        <w:t xml:space="preserve">information in the </w:t>
      </w:r>
      <w:r w:rsidR="003F7104" w:rsidRPr="00D25F45">
        <w:rPr>
          <w:rFonts w:cstheme="minorHAnsi"/>
          <w:sz w:val="18"/>
          <w:szCs w:val="18"/>
          <w:shd w:val="clear" w:color="auto" w:fill="FFF2CC" w:themeFill="accent4" w:themeFillTint="33"/>
        </w:rPr>
        <w:t>yellow highlighted fields</w:t>
      </w:r>
      <w:r w:rsidR="00C51A20" w:rsidRPr="00D25F45">
        <w:rPr>
          <w:rFonts w:cstheme="minorHAnsi"/>
          <w:sz w:val="18"/>
          <w:szCs w:val="18"/>
        </w:rPr>
        <w:t>.</w:t>
      </w:r>
      <w:r w:rsidR="00D25F45">
        <w:rPr>
          <w:rFonts w:cstheme="minorHAnsi"/>
          <w:sz w:val="18"/>
          <w:szCs w:val="18"/>
        </w:rPr>
        <w:br/>
      </w:r>
      <w:r w:rsidR="00D25F45" w:rsidRPr="0014115E">
        <w:rPr>
          <w:rFonts w:cstheme="minorHAnsi"/>
          <w:sz w:val="4"/>
          <w:szCs w:val="4"/>
        </w:rPr>
        <w:br/>
      </w:r>
      <w:r w:rsidR="00C51A20" w:rsidRPr="00D25F45">
        <w:rPr>
          <w:rFonts w:cstheme="minorHAnsi"/>
          <w:sz w:val="18"/>
          <w:szCs w:val="18"/>
        </w:rPr>
        <w:t>2. Save completed ACFEFAC Program Outcomes Report</w:t>
      </w:r>
      <w:r w:rsidR="00D25F45" w:rsidRPr="00D25F45">
        <w:rPr>
          <w:rFonts w:cstheme="minorHAnsi"/>
          <w:sz w:val="18"/>
          <w:szCs w:val="18"/>
        </w:rPr>
        <w:t xml:space="preserve"> as a </w:t>
      </w:r>
      <w:r w:rsidR="00D25F45" w:rsidRPr="00D25F45">
        <w:rPr>
          <w:rFonts w:cstheme="minorHAnsi"/>
          <w:b/>
          <w:bCs/>
          <w:sz w:val="18"/>
          <w:szCs w:val="18"/>
        </w:rPr>
        <w:t>Word document</w:t>
      </w:r>
      <w:r w:rsidR="00D25F45" w:rsidRPr="00D25F45">
        <w:rPr>
          <w:rFonts w:cstheme="minorHAnsi"/>
          <w:sz w:val="18"/>
          <w:szCs w:val="18"/>
        </w:rPr>
        <w:t xml:space="preserve">, titled </w:t>
      </w:r>
      <w:r w:rsidR="00D25F45" w:rsidRPr="00D25F45">
        <w:rPr>
          <w:rFonts w:cstheme="minorHAnsi"/>
          <w:b/>
          <w:bCs/>
          <w:sz w:val="18"/>
          <w:szCs w:val="18"/>
        </w:rPr>
        <w:t>ACFEFAC POR and your school name</w:t>
      </w:r>
      <w:r w:rsidR="00D25F45" w:rsidRPr="00D25F45">
        <w:rPr>
          <w:rFonts w:cstheme="minorHAnsi"/>
          <w:sz w:val="18"/>
          <w:szCs w:val="18"/>
        </w:rPr>
        <w:t xml:space="preserve">. </w:t>
      </w:r>
      <w:r w:rsidR="00D25F45">
        <w:rPr>
          <w:rFonts w:cstheme="minorHAnsi"/>
          <w:sz w:val="18"/>
          <w:szCs w:val="18"/>
        </w:rPr>
        <w:br/>
        <w:t xml:space="preserve">    </w:t>
      </w:r>
      <w:r w:rsidR="00D25F45" w:rsidRPr="00D25F45">
        <w:rPr>
          <w:rFonts w:cstheme="minorHAnsi"/>
          <w:sz w:val="18"/>
          <w:szCs w:val="18"/>
        </w:rPr>
        <w:t xml:space="preserve">Example </w:t>
      </w:r>
      <w:r w:rsidR="00D25F45">
        <w:rPr>
          <w:rFonts w:cstheme="minorHAnsi"/>
          <w:sz w:val="18"/>
          <w:szCs w:val="18"/>
        </w:rPr>
        <w:t xml:space="preserve">of </w:t>
      </w:r>
      <w:r w:rsidR="00D25F45" w:rsidRPr="00D25F45">
        <w:rPr>
          <w:rFonts w:cstheme="minorHAnsi"/>
          <w:sz w:val="18"/>
          <w:szCs w:val="18"/>
        </w:rPr>
        <w:t xml:space="preserve">saved file name: </w:t>
      </w:r>
      <w:r w:rsidR="00D25F45" w:rsidRPr="00D25F45">
        <w:rPr>
          <w:rFonts w:cstheme="minorHAnsi"/>
          <w:b/>
          <w:bCs/>
          <w:sz w:val="18"/>
          <w:szCs w:val="18"/>
        </w:rPr>
        <w:t>ACFEFAC POR Westmoreland County CC.docx</w:t>
      </w:r>
      <w:r w:rsidR="00D25F45" w:rsidRPr="00D25F45">
        <w:rPr>
          <w:rFonts w:cstheme="minorHAnsi"/>
          <w:sz w:val="18"/>
          <w:szCs w:val="18"/>
        </w:rPr>
        <w:t>.</w:t>
      </w:r>
      <w:r w:rsidR="00D25F45">
        <w:rPr>
          <w:rFonts w:cstheme="minorHAnsi"/>
          <w:sz w:val="18"/>
          <w:szCs w:val="18"/>
        </w:rPr>
        <w:br/>
      </w:r>
      <w:r w:rsidRPr="0014115E">
        <w:rPr>
          <w:rFonts w:cstheme="minorHAnsi"/>
          <w:sz w:val="4"/>
          <w:szCs w:val="4"/>
        </w:rPr>
        <w:br/>
      </w:r>
      <w:r w:rsidR="00D25F45" w:rsidRPr="00D25F45">
        <w:rPr>
          <w:rFonts w:cstheme="minorHAnsi"/>
          <w:sz w:val="18"/>
          <w:szCs w:val="18"/>
        </w:rPr>
        <w:t>3</w:t>
      </w:r>
      <w:r w:rsidR="006462BA" w:rsidRPr="00D25F45">
        <w:rPr>
          <w:rFonts w:cstheme="minorHAnsi"/>
          <w:sz w:val="18"/>
          <w:szCs w:val="18"/>
        </w:rPr>
        <w:t xml:space="preserve">. Ensure </w:t>
      </w:r>
      <w:r w:rsidR="00D25F45">
        <w:rPr>
          <w:rFonts w:cstheme="minorHAnsi"/>
          <w:sz w:val="18"/>
          <w:szCs w:val="18"/>
        </w:rPr>
        <w:t xml:space="preserve">ACFEFAC Programs Outcome </w:t>
      </w:r>
      <w:r w:rsidR="006462BA" w:rsidRPr="00D25F45">
        <w:rPr>
          <w:rFonts w:cstheme="minorHAnsi"/>
          <w:sz w:val="18"/>
          <w:szCs w:val="18"/>
        </w:rPr>
        <w:t xml:space="preserve">data is accessible </w:t>
      </w:r>
      <w:r w:rsidR="00D25F45" w:rsidRPr="00D25F45">
        <w:rPr>
          <w:rFonts w:cstheme="minorHAnsi"/>
          <w:sz w:val="18"/>
          <w:szCs w:val="18"/>
        </w:rPr>
        <w:t xml:space="preserve">on your school’s website </w:t>
      </w:r>
      <w:r w:rsidR="006462BA" w:rsidRPr="00D25F45">
        <w:rPr>
          <w:rFonts w:cstheme="minorHAnsi"/>
          <w:sz w:val="18"/>
          <w:szCs w:val="18"/>
        </w:rPr>
        <w:t xml:space="preserve">using URL </w:t>
      </w:r>
      <w:r w:rsidR="005C14AA" w:rsidRPr="00D25F45">
        <w:rPr>
          <w:rFonts w:cstheme="minorHAnsi"/>
          <w:sz w:val="18"/>
          <w:szCs w:val="18"/>
        </w:rPr>
        <w:t xml:space="preserve">web address </w:t>
      </w:r>
      <w:r w:rsidR="006462BA" w:rsidRPr="00D25F45">
        <w:rPr>
          <w:rFonts w:cstheme="minorHAnsi"/>
          <w:sz w:val="18"/>
          <w:szCs w:val="18"/>
        </w:rPr>
        <w:t xml:space="preserve">provided </w:t>
      </w:r>
      <w:r w:rsidR="005C14AA" w:rsidRPr="00D25F45">
        <w:rPr>
          <w:rFonts w:cstheme="minorHAnsi"/>
          <w:sz w:val="18"/>
          <w:szCs w:val="18"/>
        </w:rPr>
        <w:t xml:space="preserve">in the </w:t>
      </w:r>
      <w:r w:rsidR="00B41550" w:rsidRPr="00D25F45">
        <w:rPr>
          <w:rFonts w:cstheme="minorHAnsi"/>
          <w:sz w:val="18"/>
          <w:szCs w:val="18"/>
        </w:rPr>
        <w:t xml:space="preserve">Program Outcomes </w:t>
      </w:r>
      <w:r w:rsidR="005C14AA" w:rsidRPr="00D25F45">
        <w:rPr>
          <w:rFonts w:cstheme="minorHAnsi"/>
          <w:sz w:val="18"/>
          <w:szCs w:val="18"/>
        </w:rPr>
        <w:t xml:space="preserve">chart </w:t>
      </w:r>
      <w:r w:rsidR="00B6414B">
        <w:rPr>
          <w:rFonts w:cstheme="minorHAnsi"/>
          <w:sz w:val="18"/>
          <w:szCs w:val="18"/>
        </w:rPr>
        <w:br/>
      </w:r>
      <w:r w:rsidR="00D25F45">
        <w:rPr>
          <w:rFonts w:cstheme="minorHAnsi"/>
          <w:sz w:val="18"/>
          <w:szCs w:val="18"/>
        </w:rPr>
        <w:t xml:space="preserve">    </w:t>
      </w:r>
      <w:r w:rsidR="006462BA" w:rsidRPr="00D25F45">
        <w:rPr>
          <w:rFonts w:cstheme="minorHAnsi"/>
          <w:sz w:val="18"/>
          <w:szCs w:val="18"/>
        </w:rPr>
        <w:t>for each progra</w:t>
      </w:r>
      <w:r w:rsidR="005561C2" w:rsidRPr="00D25F45">
        <w:rPr>
          <w:rFonts w:cstheme="minorHAnsi"/>
          <w:sz w:val="18"/>
          <w:szCs w:val="18"/>
        </w:rPr>
        <w:t>m</w:t>
      </w:r>
      <w:r w:rsidR="005C14AA" w:rsidRPr="00D25F45">
        <w:rPr>
          <w:rFonts w:cstheme="minorHAnsi"/>
          <w:sz w:val="18"/>
          <w:szCs w:val="18"/>
        </w:rPr>
        <w:t xml:space="preserve"> for the previous </w:t>
      </w:r>
      <w:r w:rsidR="00895322" w:rsidRPr="00D25F45">
        <w:rPr>
          <w:rFonts w:cstheme="minorHAnsi"/>
          <w:sz w:val="18"/>
          <w:szCs w:val="18"/>
        </w:rPr>
        <w:t>two (</w:t>
      </w:r>
      <w:r w:rsidR="005C14AA" w:rsidRPr="00D25F45">
        <w:rPr>
          <w:rFonts w:cstheme="minorHAnsi"/>
          <w:sz w:val="18"/>
          <w:szCs w:val="18"/>
        </w:rPr>
        <w:t>2</w:t>
      </w:r>
      <w:r w:rsidR="00895322" w:rsidRPr="00D25F45">
        <w:rPr>
          <w:rFonts w:cstheme="minorHAnsi"/>
          <w:sz w:val="18"/>
          <w:szCs w:val="18"/>
        </w:rPr>
        <w:t>)</w:t>
      </w:r>
      <w:r w:rsidR="005C14AA" w:rsidRPr="00D25F45">
        <w:rPr>
          <w:rFonts w:cstheme="minorHAnsi"/>
          <w:sz w:val="18"/>
          <w:szCs w:val="18"/>
        </w:rPr>
        <w:t xml:space="preserve"> years</w:t>
      </w:r>
      <w:r w:rsidR="00D25F45" w:rsidRPr="00D25F45">
        <w:rPr>
          <w:rFonts w:cstheme="minorHAnsi"/>
          <w:sz w:val="18"/>
          <w:szCs w:val="18"/>
        </w:rPr>
        <w:t>.</w:t>
      </w:r>
      <w:r w:rsidR="00D25F45">
        <w:rPr>
          <w:rFonts w:cstheme="minorHAnsi"/>
          <w:sz w:val="18"/>
          <w:szCs w:val="18"/>
        </w:rPr>
        <w:br/>
      </w:r>
      <w:r w:rsidRPr="0014115E">
        <w:rPr>
          <w:rFonts w:cstheme="minorHAnsi"/>
          <w:sz w:val="4"/>
          <w:szCs w:val="4"/>
        </w:rPr>
        <w:br/>
      </w:r>
      <w:r w:rsidR="00D25F45" w:rsidRPr="00D25F45">
        <w:rPr>
          <w:rFonts w:cstheme="minorHAnsi"/>
          <w:sz w:val="18"/>
          <w:szCs w:val="18"/>
        </w:rPr>
        <w:t>4</w:t>
      </w:r>
      <w:r w:rsidR="007A220C" w:rsidRPr="00D25F45">
        <w:rPr>
          <w:rFonts w:cstheme="minorHAnsi"/>
          <w:sz w:val="18"/>
          <w:szCs w:val="18"/>
        </w:rPr>
        <w:t xml:space="preserve">. Email completed </w:t>
      </w:r>
      <w:r w:rsidR="00D25F45" w:rsidRPr="00D25F45">
        <w:rPr>
          <w:rFonts w:cstheme="minorHAnsi"/>
          <w:sz w:val="18"/>
          <w:szCs w:val="18"/>
        </w:rPr>
        <w:t xml:space="preserve">ACFEFAC </w:t>
      </w:r>
      <w:r w:rsidR="00356B11" w:rsidRPr="00D25F45">
        <w:rPr>
          <w:rFonts w:cstheme="minorHAnsi"/>
          <w:sz w:val="18"/>
          <w:szCs w:val="18"/>
        </w:rPr>
        <w:t>Program Outcome</w:t>
      </w:r>
      <w:r w:rsidR="00D25F45" w:rsidRPr="00D25F45">
        <w:rPr>
          <w:rFonts w:cstheme="minorHAnsi"/>
          <w:sz w:val="18"/>
          <w:szCs w:val="18"/>
        </w:rPr>
        <w:t>s</w:t>
      </w:r>
      <w:r w:rsidR="00356B11" w:rsidRPr="00D25F45">
        <w:rPr>
          <w:rFonts w:cstheme="minorHAnsi"/>
          <w:sz w:val="18"/>
          <w:szCs w:val="18"/>
        </w:rPr>
        <w:t xml:space="preserve"> Report </w:t>
      </w:r>
      <w:r w:rsidR="007A220C" w:rsidRPr="00D25F45">
        <w:rPr>
          <w:rFonts w:cstheme="minorHAnsi"/>
          <w:sz w:val="18"/>
          <w:szCs w:val="18"/>
        </w:rPr>
        <w:t xml:space="preserve">to Kris Shugart at </w:t>
      </w:r>
      <w:hyperlink r:id="rId8" w:history="1">
        <w:r w:rsidR="007A220C" w:rsidRPr="00D25F45">
          <w:rPr>
            <w:rStyle w:val="Hyperlink"/>
            <w:rFonts w:cstheme="minorHAnsi"/>
            <w:sz w:val="18"/>
            <w:szCs w:val="18"/>
          </w:rPr>
          <w:t>kshugart@acfchefs.net</w:t>
        </w:r>
      </w:hyperlink>
      <w:r w:rsidR="007A220C" w:rsidRPr="00D25F45">
        <w:rPr>
          <w:rFonts w:cstheme="minorHAnsi"/>
          <w:sz w:val="18"/>
          <w:szCs w:val="18"/>
        </w:rPr>
        <w:t xml:space="preserve"> by </w:t>
      </w:r>
      <w:r w:rsidR="007A220C" w:rsidRPr="00D25F45">
        <w:rPr>
          <w:rFonts w:cstheme="minorHAnsi"/>
          <w:b/>
          <w:bCs/>
          <w:sz w:val="18"/>
          <w:szCs w:val="18"/>
        </w:rPr>
        <w:t>October 1, 2019.</w:t>
      </w:r>
      <w:r w:rsidR="007A220C" w:rsidRPr="00D25F45">
        <w:rPr>
          <w:rFonts w:cstheme="minorHAnsi"/>
          <w:sz w:val="18"/>
          <w:szCs w:val="18"/>
        </w:rPr>
        <w:t xml:space="preserve">  </w:t>
      </w:r>
      <w:r w:rsidR="00D25F45">
        <w:rPr>
          <w:rFonts w:cstheme="minorHAnsi"/>
          <w:sz w:val="18"/>
          <w:szCs w:val="18"/>
        </w:rPr>
        <w:br/>
        <w:t xml:space="preserve">     </w:t>
      </w:r>
      <w:r w:rsidR="00C51A20" w:rsidRPr="00D25F45">
        <w:rPr>
          <w:rFonts w:cstheme="minorHAnsi"/>
          <w:sz w:val="18"/>
          <w:szCs w:val="18"/>
        </w:rPr>
        <w:t xml:space="preserve">Note: Subject </w:t>
      </w:r>
      <w:r w:rsidR="00D25F45" w:rsidRPr="00D25F45">
        <w:rPr>
          <w:rFonts w:cstheme="minorHAnsi"/>
          <w:sz w:val="18"/>
          <w:szCs w:val="18"/>
        </w:rPr>
        <w:t>l</w:t>
      </w:r>
      <w:r w:rsidR="00C51A20" w:rsidRPr="00D25F45">
        <w:rPr>
          <w:rFonts w:cstheme="minorHAnsi"/>
          <w:sz w:val="18"/>
          <w:szCs w:val="18"/>
        </w:rPr>
        <w:t xml:space="preserve">ine of email should read, </w:t>
      </w:r>
      <w:r w:rsidR="00C51A20" w:rsidRPr="002324CF">
        <w:rPr>
          <w:rFonts w:cstheme="minorHAnsi"/>
          <w:b/>
          <w:bCs/>
          <w:sz w:val="18"/>
          <w:szCs w:val="18"/>
        </w:rPr>
        <w:t>ACFEFAC P</w:t>
      </w:r>
      <w:r w:rsidR="00D25F45" w:rsidRPr="002324CF">
        <w:rPr>
          <w:rFonts w:cstheme="minorHAnsi"/>
          <w:b/>
          <w:bCs/>
          <w:sz w:val="18"/>
          <w:szCs w:val="18"/>
        </w:rPr>
        <w:t>OR</w:t>
      </w:r>
      <w:r w:rsidR="00C51A20" w:rsidRPr="002324CF">
        <w:rPr>
          <w:rFonts w:cstheme="minorHAnsi"/>
          <w:b/>
          <w:bCs/>
          <w:sz w:val="18"/>
          <w:szCs w:val="18"/>
        </w:rPr>
        <w:t xml:space="preserve"> and your </w:t>
      </w:r>
      <w:r w:rsidR="00D25F45" w:rsidRPr="002324CF">
        <w:rPr>
          <w:rFonts w:cstheme="minorHAnsi"/>
          <w:b/>
          <w:bCs/>
          <w:sz w:val="18"/>
          <w:szCs w:val="18"/>
        </w:rPr>
        <w:t>s</w:t>
      </w:r>
      <w:r w:rsidR="00C51A20" w:rsidRPr="002324CF">
        <w:rPr>
          <w:rFonts w:cstheme="minorHAnsi"/>
          <w:b/>
          <w:bCs/>
          <w:sz w:val="18"/>
          <w:szCs w:val="18"/>
        </w:rPr>
        <w:t xml:space="preserve">chool </w:t>
      </w:r>
      <w:r w:rsidR="00D25F45" w:rsidRPr="002324CF">
        <w:rPr>
          <w:rFonts w:cstheme="minorHAnsi"/>
          <w:b/>
          <w:bCs/>
          <w:sz w:val="18"/>
          <w:szCs w:val="18"/>
        </w:rPr>
        <w:t>n</w:t>
      </w:r>
      <w:r w:rsidR="00C51A20" w:rsidRPr="002324CF">
        <w:rPr>
          <w:rFonts w:cstheme="minorHAnsi"/>
          <w:b/>
          <w:bCs/>
          <w:sz w:val="18"/>
          <w:szCs w:val="18"/>
        </w:rPr>
        <w:t>ame</w:t>
      </w:r>
      <w:r w:rsidR="00C51A20" w:rsidRPr="00D25F45">
        <w:rPr>
          <w:rFonts w:cstheme="minorHAnsi"/>
          <w:sz w:val="18"/>
          <w:szCs w:val="18"/>
        </w:rPr>
        <w:t>.</w:t>
      </w:r>
    </w:p>
    <w:p w14:paraId="591BC8E4" w14:textId="77777777" w:rsidR="00356B11" w:rsidRPr="00773455" w:rsidRDefault="00356B11" w:rsidP="00356B11">
      <w:pPr>
        <w:rPr>
          <w:rFonts w:cstheme="minorHAnsi"/>
          <w:b/>
          <w:bCs/>
          <w:color w:val="C00000"/>
          <w:sz w:val="18"/>
          <w:szCs w:val="18"/>
          <w:u w:val="single"/>
        </w:rPr>
      </w:pPr>
      <w:r w:rsidRPr="00EB5291">
        <w:rPr>
          <w:rFonts w:cstheme="minorHAnsi"/>
          <w:b/>
          <w:bCs/>
          <w:color w:val="C00000"/>
          <w:sz w:val="20"/>
          <w:szCs w:val="20"/>
          <w:u w:val="single"/>
        </w:rPr>
        <w:t>Institution Information: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80"/>
        <w:gridCol w:w="7920"/>
      </w:tblGrid>
      <w:tr w:rsidR="003F7104" w:rsidRPr="00773455" w14:paraId="0661B570" w14:textId="77777777" w:rsidTr="003F7104">
        <w:trPr>
          <w:trHeight w:val="288"/>
        </w:trPr>
        <w:tc>
          <w:tcPr>
            <w:tcW w:w="2880" w:type="dxa"/>
          </w:tcPr>
          <w:p w14:paraId="39AB05B3" w14:textId="01A2FEEF" w:rsidR="003F7104" w:rsidRPr="00773455" w:rsidRDefault="003F7104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Institution</w:t>
            </w:r>
            <w:r w:rsidRPr="00773455">
              <w:rPr>
                <w:rFonts w:cstheme="minorHAnsi"/>
                <w:b/>
                <w:bCs/>
                <w:sz w:val="18"/>
                <w:szCs w:val="18"/>
              </w:rPr>
              <w:t xml:space="preserve"> Name:</w:t>
            </w:r>
          </w:p>
        </w:tc>
        <w:tc>
          <w:tcPr>
            <w:tcW w:w="7920" w:type="dxa"/>
            <w:shd w:val="clear" w:color="auto" w:fill="FFF2CC" w:themeFill="accent4" w:themeFillTint="33"/>
          </w:tcPr>
          <w:p w14:paraId="765A6F03" w14:textId="6E8C09D6" w:rsidR="003F7104" w:rsidRPr="00E77F0A" w:rsidRDefault="003F7104" w:rsidP="0009128C">
            <w:pPr>
              <w:rPr>
                <w:rFonts w:cstheme="minorHAnsi"/>
                <w:sz w:val="16"/>
                <w:szCs w:val="16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580CE9" w:rsidRPr="00580CE9">
              <w:rPr>
                <w:rFonts w:cstheme="minorHAnsi"/>
                <w:b/>
                <w:bCs/>
                <w:sz w:val="18"/>
                <w:szCs w:val="18"/>
              </w:rPr>
              <w:t>Skagit Valley College</w:t>
            </w:r>
          </w:p>
        </w:tc>
      </w:tr>
    </w:tbl>
    <w:p w14:paraId="6D7A3A2A" w14:textId="77777777" w:rsidR="00356B11" w:rsidRPr="00773455" w:rsidRDefault="00356B11" w:rsidP="00356B11">
      <w:pPr>
        <w:rPr>
          <w:sz w:val="2"/>
          <w:szCs w:val="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2070"/>
        <w:gridCol w:w="2340"/>
        <w:gridCol w:w="1620"/>
        <w:gridCol w:w="1890"/>
      </w:tblGrid>
      <w:tr w:rsidR="00356B11" w:rsidRPr="00773455" w14:paraId="3F4AC9E8" w14:textId="77777777" w:rsidTr="004338B9">
        <w:trPr>
          <w:trHeight w:val="288"/>
        </w:trPr>
        <w:tc>
          <w:tcPr>
            <w:tcW w:w="2875" w:type="dxa"/>
          </w:tcPr>
          <w:p w14:paraId="05164B1B" w14:textId="77777777" w:rsidR="00356B11" w:rsidRPr="00773455" w:rsidRDefault="00356B11" w:rsidP="00773455">
            <w:pPr>
              <w:jc w:val="right"/>
              <w:rPr>
                <w:b/>
                <w:bCs/>
                <w:sz w:val="18"/>
                <w:szCs w:val="18"/>
              </w:rPr>
            </w:pPr>
            <w:r w:rsidRPr="00773455">
              <w:rPr>
                <w:b/>
                <w:bCs/>
                <w:sz w:val="18"/>
                <w:szCs w:val="18"/>
              </w:rPr>
              <w:t>Institution Classification:</w:t>
            </w:r>
          </w:p>
        </w:tc>
        <w:tc>
          <w:tcPr>
            <w:tcW w:w="2070" w:type="dxa"/>
          </w:tcPr>
          <w:p w14:paraId="434C0960" w14:textId="77777777" w:rsidR="00356B11" w:rsidRPr="00773455" w:rsidRDefault="00356B11" w:rsidP="0009128C">
            <w:pPr>
              <w:jc w:val="right"/>
              <w:rPr>
                <w:b/>
                <w:bCs/>
                <w:sz w:val="18"/>
                <w:szCs w:val="18"/>
              </w:rPr>
            </w:pPr>
            <w:r w:rsidRPr="00773455">
              <w:rPr>
                <w:b/>
                <w:bCs/>
                <w:sz w:val="18"/>
                <w:szCs w:val="18"/>
              </w:rPr>
              <w:t>Non-Profit or For Profit: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5710750D" w14:textId="521A2065" w:rsidR="00356B11" w:rsidRPr="001E2C1F" w:rsidRDefault="00580CE9" w:rsidP="00091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Non-Profit</w:t>
            </w:r>
          </w:p>
        </w:tc>
        <w:tc>
          <w:tcPr>
            <w:tcW w:w="1620" w:type="dxa"/>
          </w:tcPr>
          <w:p w14:paraId="2D675103" w14:textId="77777777" w:rsidR="00356B11" w:rsidRPr="00773455" w:rsidRDefault="00356B11" w:rsidP="0009128C">
            <w:pPr>
              <w:jc w:val="right"/>
              <w:rPr>
                <w:b/>
                <w:bCs/>
                <w:sz w:val="18"/>
                <w:szCs w:val="18"/>
              </w:rPr>
            </w:pPr>
            <w:r w:rsidRPr="00773455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6F9B9908" w14:textId="46991897" w:rsidR="00356B11" w:rsidRPr="001E2C1F" w:rsidRDefault="00580CE9" w:rsidP="00091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</w:p>
        </w:tc>
      </w:tr>
    </w:tbl>
    <w:p w14:paraId="3330A8D1" w14:textId="77777777" w:rsidR="00356B11" w:rsidRPr="00773455" w:rsidRDefault="00356B11" w:rsidP="00356B11">
      <w:pPr>
        <w:rPr>
          <w:sz w:val="2"/>
          <w:szCs w:val="2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80"/>
        <w:gridCol w:w="4410"/>
        <w:gridCol w:w="810"/>
        <w:gridCol w:w="2700"/>
      </w:tblGrid>
      <w:tr w:rsidR="00356B11" w:rsidRPr="00773455" w14:paraId="23E4E35B" w14:textId="77777777" w:rsidTr="004338B9">
        <w:trPr>
          <w:trHeight w:val="288"/>
        </w:trPr>
        <w:tc>
          <w:tcPr>
            <w:tcW w:w="2880" w:type="dxa"/>
          </w:tcPr>
          <w:p w14:paraId="6CC9241A" w14:textId="0DA4421E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Program Coordinator Name: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7B7AF2E7" w14:textId="6A6D7B8C" w:rsidR="00356B11" w:rsidRPr="001E2C1F" w:rsidRDefault="00580CE9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Dani A. Cox</w:t>
            </w:r>
          </w:p>
        </w:tc>
        <w:tc>
          <w:tcPr>
            <w:tcW w:w="810" w:type="dxa"/>
          </w:tcPr>
          <w:p w14:paraId="36C572B1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4FCDC3FF" w14:textId="629D9ADB" w:rsidR="00356B11" w:rsidRPr="001E2C1F" w:rsidRDefault="00580CE9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Chef Instructor/Dept. Chair</w:t>
            </w:r>
          </w:p>
        </w:tc>
      </w:tr>
      <w:tr w:rsidR="00356B11" w:rsidRPr="00773455" w14:paraId="73377918" w14:textId="77777777" w:rsidTr="004338B9">
        <w:trPr>
          <w:trHeight w:val="288"/>
        </w:trPr>
        <w:tc>
          <w:tcPr>
            <w:tcW w:w="2880" w:type="dxa"/>
          </w:tcPr>
          <w:p w14:paraId="1EF2EC1B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68589DAD" w14:textId="78BFD7E4" w:rsidR="00356B11" w:rsidRPr="001E2C1F" w:rsidRDefault="00580CE9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Dani.cox@skagit.edu</w:t>
            </w:r>
          </w:p>
        </w:tc>
        <w:tc>
          <w:tcPr>
            <w:tcW w:w="810" w:type="dxa"/>
          </w:tcPr>
          <w:p w14:paraId="2AA5D5D5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37091A01" w14:textId="7C94D23C" w:rsidR="00356B11" w:rsidRPr="001E2C1F" w:rsidRDefault="00580CE9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360-416-7721</w:t>
            </w:r>
          </w:p>
        </w:tc>
      </w:tr>
    </w:tbl>
    <w:p w14:paraId="322D7AAA" w14:textId="77777777" w:rsidR="00356B11" w:rsidRPr="00773455" w:rsidRDefault="00356B11" w:rsidP="00356B11">
      <w:pPr>
        <w:rPr>
          <w:sz w:val="2"/>
          <w:szCs w:val="2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80"/>
        <w:gridCol w:w="4410"/>
        <w:gridCol w:w="810"/>
        <w:gridCol w:w="2700"/>
      </w:tblGrid>
      <w:tr w:rsidR="00356B11" w:rsidRPr="00773455" w14:paraId="06C22C47" w14:textId="77777777" w:rsidTr="004338B9">
        <w:trPr>
          <w:trHeight w:val="288"/>
        </w:trPr>
        <w:tc>
          <w:tcPr>
            <w:tcW w:w="2880" w:type="dxa"/>
          </w:tcPr>
          <w:p w14:paraId="15C7A9CC" w14:textId="39F8821C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Institution’s President</w:t>
            </w:r>
            <w:r w:rsidR="004338B9">
              <w:rPr>
                <w:rFonts w:cstheme="minorHAnsi"/>
                <w:b/>
                <w:bCs/>
                <w:sz w:val="18"/>
                <w:szCs w:val="18"/>
              </w:rPr>
              <w:t>/Dean Name: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27C9A903" w14:textId="7A7F4A98" w:rsidR="00356B11" w:rsidRPr="001E2C1F" w:rsidRDefault="00580CE9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</w:t>
            </w:r>
            <w:r w:rsidR="00047C60">
              <w:rPr>
                <w:rFonts w:cstheme="minorHAnsi"/>
                <w:sz w:val="18"/>
                <w:szCs w:val="18"/>
              </w:rPr>
              <w:t xml:space="preserve"> Chris Villa</w:t>
            </w:r>
          </w:p>
        </w:tc>
        <w:tc>
          <w:tcPr>
            <w:tcW w:w="810" w:type="dxa"/>
          </w:tcPr>
          <w:p w14:paraId="7E65B0E0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1E3F8AF2" w14:textId="27C10C4A" w:rsidR="00356B11" w:rsidRPr="001E2C1F" w:rsidRDefault="00580CE9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President</w:t>
            </w:r>
          </w:p>
        </w:tc>
      </w:tr>
      <w:tr w:rsidR="00356B11" w:rsidRPr="00773455" w14:paraId="1454C315" w14:textId="77777777" w:rsidTr="004338B9">
        <w:trPr>
          <w:trHeight w:val="288"/>
        </w:trPr>
        <w:tc>
          <w:tcPr>
            <w:tcW w:w="2880" w:type="dxa"/>
          </w:tcPr>
          <w:p w14:paraId="62294268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63E58CD6" w14:textId="7E0F1D08" w:rsidR="00356B11" w:rsidRPr="001E2C1F" w:rsidRDefault="00AC0A0E" w:rsidP="0009128C">
            <w:pPr>
              <w:rPr>
                <w:rFonts w:cstheme="minorHAnsi"/>
                <w:sz w:val="18"/>
                <w:szCs w:val="18"/>
              </w:rPr>
            </w:pPr>
            <w:hyperlink r:id="rId9" w:history="1"/>
            <w:r w:rsidR="00047C60">
              <w:rPr>
                <w:rStyle w:val="Hyperlink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7858CDA6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01D64654" w14:textId="0F9E8CDE" w:rsidR="00356B11" w:rsidRPr="001E2C1F" w:rsidRDefault="00580CE9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360-416-7997</w:t>
            </w:r>
          </w:p>
        </w:tc>
      </w:tr>
    </w:tbl>
    <w:p w14:paraId="657E19DE" w14:textId="25D0D4C9" w:rsidR="00356B11" w:rsidRDefault="00356B11" w:rsidP="00356B11">
      <w:pPr>
        <w:rPr>
          <w:rFonts w:cstheme="minorHAnsi"/>
          <w:b/>
          <w:bCs/>
          <w:color w:val="C00000"/>
          <w:sz w:val="10"/>
          <w:szCs w:val="10"/>
          <w:u w:val="single"/>
        </w:rPr>
      </w:pPr>
    </w:p>
    <w:p w14:paraId="1B4CDB29" w14:textId="7A1C99E5" w:rsidR="00093CAB" w:rsidRDefault="00FE6E15" w:rsidP="00356B11">
      <w:pPr>
        <w:rPr>
          <w:rFonts w:cstheme="minorHAnsi"/>
          <w:b/>
          <w:bCs/>
          <w:color w:val="C00000"/>
          <w:sz w:val="20"/>
          <w:szCs w:val="20"/>
          <w:u w:val="single"/>
        </w:rPr>
      </w:pPr>
      <w:r>
        <w:rPr>
          <w:rFonts w:cstheme="minorHAnsi"/>
          <w:b/>
          <w:bCs/>
          <w:color w:val="C00000"/>
          <w:sz w:val="20"/>
          <w:szCs w:val="20"/>
          <w:u w:val="single"/>
        </w:rPr>
        <w:t xml:space="preserve">ACFEF AC Required </w:t>
      </w:r>
      <w:r w:rsidR="00093CAB" w:rsidRPr="00EB5291">
        <w:rPr>
          <w:rFonts w:cstheme="minorHAnsi"/>
          <w:b/>
          <w:bCs/>
          <w:color w:val="C00000"/>
          <w:sz w:val="20"/>
          <w:szCs w:val="20"/>
          <w:u w:val="single"/>
        </w:rPr>
        <w:t>Program Outcomes (previous two years)</w:t>
      </w:r>
    </w:p>
    <w:p w14:paraId="0252F10B" w14:textId="489E56F0" w:rsidR="00C03EB8" w:rsidRDefault="00C03EB8" w:rsidP="00356B11">
      <w:pPr>
        <w:rPr>
          <w:rFonts w:cstheme="minorHAnsi"/>
          <w:b/>
          <w:bCs/>
          <w:color w:val="C00000"/>
          <w:sz w:val="20"/>
          <w:szCs w:val="20"/>
          <w:u w:val="single"/>
        </w:rPr>
      </w:pPr>
      <w:r w:rsidRPr="00C03EB8">
        <w:rPr>
          <w:rFonts w:cstheme="minorHAnsi"/>
          <w:b/>
          <w:bCs/>
          <w:i/>
          <w:iCs/>
          <w:sz w:val="18"/>
          <w:szCs w:val="18"/>
        </w:rPr>
        <w:t>Important Note:</w:t>
      </w:r>
      <w:r w:rsidRPr="00C03EB8">
        <w:rPr>
          <w:rFonts w:cstheme="minorHAnsi"/>
          <w:i/>
          <w:iCs/>
          <w:sz w:val="18"/>
          <w:szCs w:val="18"/>
        </w:rPr>
        <w:t xml:space="preserve"> The Program Outcomes data is required per ACFEFAC standard 8.02 and must be publicly accessible on your school’s website for each program, </w:t>
      </w:r>
      <w:r w:rsidRPr="00C03EB8">
        <w:rPr>
          <w:rFonts w:cstheme="minorHAnsi"/>
          <w:b/>
          <w:bCs/>
          <w:i/>
          <w:iCs/>
          <w:sz w:val="18"/>
          <w:szCs w:val="18"/>
        </w:rPr>
        <w:t>regardless of the number of students enrolled in the programs in the past 2 years</w:t>
      </w:r>
      <w:r w:rsidRPr="00C03EB8">
        <w:rPr>
          <w:rFonts w:cstheme="minorHAnsi"/>
          <w:i/>
          <w:iCs/>
          <w:sz w:val="18"/>
          <w:szCs w:val="18"/>
        </w:rPr>
        <w:t>.  If you have not tracked this information in the past due to state requirements, etc., you will now be required to do so to meet ACFEFAC accreditation standard.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2852"/>
        <w:gridCol w:w="972"/>
        <w:gridCol w:w="501"/>
        <w:gridCol w:w="431"/>
        <w:gridCol w:w="1042"/>
        <w:gridCol w:w="972"/>
        <w:gridCol w:w="491"/>
        <w:gridCol w:w="428"/>
        <w:gridCol w:w="1036"/>
      </w:tblGrid>
      <w:tr w:rsidR="00093CAB" w14:paraId="2A1F9911" w14:textId="77777777" w:rsidTr="00B1727F">
        <w:tc>
          <w:tcPr>
            <w:tcW w:w="4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FF38A" w14:textId="528B50D5" w:rsidR="00093CAB" w:rsidRDefault="00093CAB" w:rsidP="00093CAB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8C3A38" w14:textId="4850FD7C" w:rsidR="00093CAB" w:rsidRPr="00093CAB" w:rsidRDefault="00093CAB" w:rsidP="00093C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93CAB">
              <w:rPr>
                <w:rFonts w:cstheme="minorHAnsi"/>
                <w:b/>
                <w:bCs/>
                <w:sz w:val="18"/>
                <w:szCs w:val="18"/>
              </w:rPr>
              <w:t>Previous Year 1: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A8E03F1" w14:textId="4145E763" w:rsidR="00093CAB" w:rsidRPr="00093CAB" w:rsidRDefault="007B1FF1" w:rsidP="00093C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047C60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55C76B42" w14:textId="6619520A" w:rsidR="00093CAB" w:rsidRPr="00093CAB" w:rsidRDefault="00093CAB" w:rsidP="00093C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93CAB">
              <w:rPr>
                <w:rFonts w:cstheme="minorHAnsi"/>
                <w:b/>
                <w:bCs/>
                <w:sz w:val="18"/>
                <w:szCs w:val="18"/>
              </w:rPr>
              <w:t>Previous Year 2:</w:t>
            </w:r>
          </w:p>
        </w:tc>
        <w:tc>
          <w:tcPr>
            <w:tcW w:w="1464" w:type="dxa"/>
            <w:gridSpan w:val="2"/>
            <w:shd w:val="clear" w:color="auto" w:fill="FFE599" w:themeFill="accent4" w:themeFillTint="66"/>
          </w:tcPr>
          <w:p w14:paraId="5E883329" w14:textId="0AA42137" w:rsidR="00093CAB" w:rsidRPr="00093CAB" w:rsidRDefault="007B1FF1" w:rsidP="00093C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047C60"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</w:tc>
      </w:tr>
      <w:tr w:rsidR="00773455" w14:paraId="6B860464" w14:textId="77777777" w:rsidTr="003F7104">
        <w:tc>
          <w:tcPr>
            <w:tcW w:w="2070" w:type="dxa"/>
            <w:tcBorders>
              <w:top w:val="single" w:sz="4" w:space="0" w:color="auto"/>
            </w:tcBorders>
          </w:tcPr>
          <w:p w14:paraId="695CA559" w14:textId="79B3010B" w:rsidR="00356B11" w:rsidRPr="0040457A" w:rsidRDefault="005C14AA" w:rsidP="00356B11">
            <w:pPr>
              <w:rPr>
                <w:rFonts w:cstheme="minorHAnsi"/>
                <w:b/>
                <w:bCs/>
                <w:color w:val="C00000"/>
                <w:sz w:val="16"/>
                <w:szCs w:val="16"/>
                <w:u w:val="single"/>
              </w:rPr>
            </w:pPr>
            <w:r w:rsidRPr="0040457A">
              <w:rPr>
                <w:rFonts w:cstheme="minorHAnsi"/>
                <w:b/>
                <w:bCs/>
                <w:sz w:val="16"/>
                <w:szCs w:val="16"/>
              </w:rPr>
              <w:t>ACFEF Accredited Program Name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22403B53" w14:textId="3F4AA77E" w:rsidR="00356B11" w:rsidRPr="0040457A" w:rsidRDefault="005C14AA" w:rsidP="00356B11">
            <w:pPr>
              <w:rPr>
                <w:rFonts w:cstheme="minorHAnsi"/>
                <w:sz w:val="16"/>
                <w:szCs w:val="16"/>
              </w:rPr>
            </w:pPr>
            <w:r w:rsidRPr="0040457A">
              <w:rPr>
                <w:rFonts w:cstheme="minorHAnsi"/>
                <w:b/>
                <w:bCs/>
                <w:sz w:val="16"/>
                <w:szCs w:val="16"/>
              </w:rPr>
              <w:t xml:space="preserve">URL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Web Address </w:t>
            </w:r>
            <w:r w:rsidR="003F7104">
              <w:rPr>
                <w:rFonts w:cstheme="minorHAnsi"/>
                <w:b/>
                <w:bCs/>
                <w:sz w:val="16"/>
                <w:szCs w:val="16"/>
              </w:rPr>
              <w:t>to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Program Data</w:t>
            </w:r>
          </w:p>
        </w:tc>
        <w:tc>
          <w:tcPr>
            <w:tcW w:w="972" w:type="dxa"/>
            <w:shd w:val="clear" w:color="auto" w:fill="FFF2CC" w:themeFill="accent4" w:themeFillTint="33"/>
            <w:vAlign w:val="bottom"/>
          </w:tcPr>
          <w:p w14:paraId="15309986" w14:textId="0604B7D8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>Graduation Rate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932" w:type="dxa"/>
            <w:gridSpan w:val="2"/>
            <w:shd w:val="clear" w:color="auto" w:fill="FFF2CC" w:themeFill="accent4" w:themeFillTint="33"/>
            <w:vAlign w:val="bottom"/>
          </w:tcPr>
          <w:p w14:paraId="047E7044" w14:textId="7E0D9256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>Job Placement Rate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042" w:type="dxa"/>
            <w:shd w:val="clear" w:color="auto" w:fill="FFF2CC" w:themeFill="accent4" w:themeFillTint="33"/>
            <w:vAlign w:val="bottom"/>
          </w:tcPr>
          <w:p w14:paraId="01A5983B" w14:textId="3A6C8272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 xml:space="preserve">ACF Certification </w:t>
            </w:r>
            <w:r w:rsidR="00270C65">
              <w:rPr>
                <w:rFonts w:cstheme="minorHAnsi"/>
                <w:b/>
                <w:bCs/>
                <w:sz w:val="16"/>
                <w:szCs w:val="16"/>
              </w:rPr>
              <w:t xml:space="preserve">Rate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972" w:type="dxa"/>
            <w:shd w:val="clear" w:color="auto" w:fill="FFE599" w:themeFill="accent4" w:themeFillTint="66"/>
            <w:vAlign w:val="bottom"/>
          </w:tcPr>
          <w:p w14:paraId="48CDB366" w14:textId="35E2A929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>Graduation Rate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919" w:type="dxa"/>
            <w:gridSpan w:val="2"/>
            <w:shd w:val="clear" w:color="auto" w:fill="FFE599" w:themeFill="accent4" w:themeFillTint="66"/>
            <w:vAlign w:val="bottom"/>
          </w:tcPr>
          <w:p w14:paraId="16683117" w14:textId="53805AAB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>Job Placement Rate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036" w:type="dxa"/>
            <w:shd w:val="clear" w:color="auto" w:fill="FFE599" w:themeFill="accent4" w:themeFillTint="66"/>
            <w:vAlign w:val="bottom"/>
          </w:tcPr>
          <w:p w14:paraId="363006EA" w14:textId="6A71BAF8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 xml:space="preserve">ACF Certification </w:t>
            </w:r>
            <w:r w:rsidR="00270C65">
              <w:rPr>
                <w:rFonts w:cstheme="minorHAnsi"/>
                <w:b/>
                <w:bCs/>
                <w:sz w:val="16"/>
                <w:szCs w:val="16"/>
              </w:rPr>
              <w:t xml:space="preserve">Rate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(%)</w:t>
            </w:r>
          </w:p>
        </w:tc>
      </w:tr>
      <w:tr w:rsidR="00773455" w14:paraId="3E787704" w14:textId="77777777" w:rsidTr="003F7104">
        <w:trPr>
          <w:trHeight w:val="720"/>
        </w:trPr>
        <w:tc>
          <w:tcPr>
            <w:tcW w:w="2070" w:type="dxa"/>
            <w:shd w:val="clear" w:color="auto" w:fill="FFF2CC" w:themeFill="accent4" w:themeFillTint="33"/>
          </w:tcPr>
          <w:p w14:paraId="5822C9CD" w14:textId="64B90D48" w:rsidR="004338B9" w:rsidRPr="00AF4749" w:rsidRDefault="00580CE9" w:rsidP="00356B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AAS Culinary Arts- Culinary Emphasis</w:t>
            </w:r>
          </w:p>
        </w:tc>
        <w:tc>
          <w:tcPr>
            <w:tcW w:w="2852" w:type="dxa"/>
            <w:shd w:val="clear" w:color="auto" w:fill="FFF2CC" w:themeFill="accent4" w:themeFillTint="33"/>
          </w:tcPr>
          <w:p w14:paraId="2DDF0E8B" w14:textId="77777777" w:rsidR="00773455" w:rsidRDefault="00AC0A0E" w:rsidP="00356B11">
            <w:hyperlink r:id="rId10" w:history="1">
              <w:r w:rsidR="003A3088" w:rsidRPr="003A3088">
                <w:rPr>
                  <w:color w:val="0000FF"/>
                  <w:u w:val="single"/>
                </w:rPr>
                <w:t>https://www.skagit.edu/academics/areas-of-study/food-beverage-management/culinary-arts/</w:t>
              </w:r>
            </w:hyperlink>
          </w:p>
          <w:p w14:paraId="49A49B0F" w14:textId="47CA1045" w:rsidR="003A3088" w:rsidRPr="00AF4749" w:rsidRDefault="003A3088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4ADD6345" w14:textId="03761AA7" w:rsidR="00C8141B" w:rsidRPr="00AF4749" w:rsidRDefault="00640F94" w:rsidP="00640F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50%</w:t>
            </w: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2A361939" w14:textId="1480CD1E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54.5%</w:t>
            </w:r>
          </w:p>
        </w:tc>
        <w:tc>
          <w:tcPr>
            <w:tcW w:w="1042" w:type="dxa"/>
            <w:shd w:val="clear" w:color="auto" w:fill="FFF2CC" w:themeFill="accent4" w:themeFillTint="33"/>
          </w:tcPr>
          <w:p w14:paraId="78725A4C" w14:textId="2AB7342F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972" w:type="dxa"/>
            <w:shd w:val="clear" w:color="auto" w:fill="FFE599" w:themeFill="accent4" w:themeFillTint="66"/>
          </w:tcPr>
          <w:p w14:paraId="55FF1776" w14:textId="6D6F225E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55%</w:t>
            </w: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3633DB77" w14:textId="2B75177D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</w:t>
            </w:r>
          </w:p>
        </w:tc>
        <w:tc>
          <w:tcPr>
            <w:tcW w:w="1036" w:type="dxa"/>
            <w:shd w:val="clear" w:color="auto" w:fill="FFE599" w:themeFill="accent4" w:themeFillTint="66"/>
          </w:tcPr>
          <w:p w14:paraId="7E7736A6" w14:textId="54859106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40%</w:t>
            </w:r>
            <w:bookmarkStart w:id="0" w:name="_GoBack"/>
            <w:bookmarkEnd w:id="0"/>
          </w:p>
        </w:tc>
      </w:tr>
      <w:tr w:rsidR="00773455" w14:paraId="3F304A30" w14:textId="77777777" w:rsidTr="003F7104">
        <w:trPr>
          <w:trHeight w:val="720"/>
        </w:trPr>
        <w:tc>
          <w:tcPr>
            <w:tcW w:w="2070" w:type="dxa"/>
            <w:shd w:val="clear" w:color="auto" w:fill="FFF2CC" w:themeFill="accent4" w:themeFillTint="33"/>
          </w:tcPr>
          <w:p w14:paraId="70352430" w14:textId="631D567A" w:rsidR="00BB38AB" w:rsidRPr="00AF4749" w:rsidRDefault="00580CE9" w:rsidP="00356B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AAS Culinary Arts- Baking &amp; Pastry Emphasis</w:t>
            </w:r>
          </w:p>
        </w:tc>
        <w:tc>
          <w:tcPr>
            <w:tcW w:w="2852" w:type="dxa"/>
            <w:shd w:val="clear" w:color="auto" w:fill="FFF2CC" w:themeFill="accent4" w:themeFillTint="33"/>
          </w:tcPr>
          <w:p w14:paraId="66B8C7B2" w14:textId="77777777" w:rsidR="00773455" w:rsidRDefault="00AC0A0E" w:rsidP="00356B11">
            <w:hyperlink r:id="rId11" w:history="1">
              <w:r w:rsidR="003A3088" w:rsidRPr="003A3088">
                <w:rPr>
                  <w:color w:val="0000FF"/>
                  <w:u w:val="single"/>
                </w:rPr>
                <w:t>https://www.skagit.edu/academics/areas-of-study/food-beverage-management/culinary-arts/</w:t>
              </w:r>
            </w:hyperlink>
          </w:p>
          <w:p w14:paraId="41BA3C6D" w14:textId="3A83A0B3" w:rsidR="003A3088" w:rsidRPr="00AF4749" w:rsidRDefault="003A3088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20ACE629" w14:textId="547B34CF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24066E17" w14:textId="370D5656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  <w:tc>
          <w:tcPr>
            <w:tcW w:w="1042" w:type="dxa"/>
            <w:shd w:val="clear" w:color="auto" w:fill="FFF2CC" w:themeFill="accent4" w:themeFillTint="33"/>
          </w:tcPr>
          <w:p w14:paraId="25BA2EDD" w14:textId="1F3EE939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  <w:tc>
          <w:tcPr>
            <w:tcW w:w="972" w:type="dxa"/>
            <w:shd w:val="clear" w:color="auto" w:fill="FFE599" w:themeFill="accent4" w:themeFillTint="66"/>
          </w:tcPr>
          <w:p w14:paraId="72A4AB33" w14:textId="3723324B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20%</w:t>
            </w: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3248B857" w14:textId="54D7E4ED" w:rsidR="00773455" w:rsidRPr="00AF4749" w:rsidRDefault="00575801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  <w:tc>
          <w:tcPr>
            <w:tcW w:w="1036" w:type="dxa"/>
            <w:shd w:val="clear" w:color="auto" w:fill="FFE599" w:themeFill="accent4" w:themeFillTint="66"/>
          </w:tcPr>
          <w:p w14:paraId="2AD4C257" w14:textId="2A0375D4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50%</w:t>
            </w:r>
          </w:p>
        </w:tc>
      </w:tr>
      <w:tr w:rsidR="00773455" w14:paraId="0C67791E" w14:textId="77777777" w:rsidTr="003F7104">
        <w:trPr>
          <w:trHeight w:val="720"/>
        </w:trPr>
        <w:tc>
          <w:tcPr>
            <w:tcW w:w="2070" w:type="dxa"/>
            <w:shd w:val="clear" w:color="auto" w:fill="FFF2CC" w:themeFill="accent4" w:themeFillTint="33"/>
          </w:tcPr>
          <w:p w14:paraId="3BF83F08" w14:textId="33FEC33A" w:rsidR="00BB38AB" w:rsidRPr="00AF4749" w:rsidRDefault="00580CE9" w:rsidP="00356B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Certificate in Professional Cooking</w:t>
            </w:r>
          </w:p>
        </w:tc>
        <w:tc>
          <w:tcPr>
            <w:tcW w:w="2852" w:type="dxa"/>
            <w:shd w:val="clear" w:color="auto" w:fill="FFF2CC" w:themeFill="accent4" w:themeFillTint="33"/>
          </w:tcPr>
          <w:p w14:paraId="36A018B0" w14:textId="77777777" w:rsidR="00773455" w:rsidRDefault="00AC0A0E" w:rsidP="00356B11">
            <w:hyperlink r:id="rId12" w:history="1">
              <w:r w:rsidR="003A3088" w:rsidRPr="003A3088">
                <w:rPr>
                  <w:color w:val="0000FF"/>
                  <w:u w:val="single"/>
                </w:rPr>
                <w:t>https://www.skagit.edu/academics/areas-of-study/food-beverage-management/culinary-arts/</w:t>
              </w:r>
            </w:hyperlink>
          </w:p>
          <w:p w14:paraId="3D96E3E8" w14:textId="26B987EB" w:rsidR="003A3088" w:rsidRPr="00AF4749" w:rsidRDefault="003A3088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60B2187E" w14:textId="2F678EB3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2B62721E" w14:textId="062D547F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  <w:tc>
          <w:tcPr>
            <w:tcW w:w="1042" w:type="dxa"/>
            <w:shd w:val="clear" w:color="auto" w:fill="FFF2CC" w:themeFill="accent4" w:themeFillTint="33"/>
          </w:tcPr>
          <w:p w14:paraId="7AC0A24A" w14:textId="45C827BA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</w:t>
            </w:r>
          </w:p>
        </w:tc>
        <w:tc>
          <w:tcPr>
            <w:tcW w:w="972" w:type="dxa"/>
            <w:shd w:val="clear" w:color="auto" w:fill="FFE599" w:themeFill="accent4" w:themeFillTint="66"/>
          </w:tcPr>
          <w:p w14:paraId="4B1EF654" w14:textId="2A38C27D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</w:t>
            </w: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7DDCE1AF" w14:textId="2621A1E9" w:rsidR="00773455" w:rsidRPr="00AF4749" w:rsidRDefault="00640F94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</w:t>
            </w:r>
          </w:p>
        </w:tc>
        <w:tc>
          <w:tcPr>
            <w:tcW w:w="1036" w:type="dxa"/>
            <w:shd w:val="clear" w:color="auto" w:fill="FFE599" w:themeFill="accent4" w:themeFillTint="66"/>
          </w:tcPr>
          <w:p w14:paraId="1DCAE95E" w14:textId="33EE465E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7C4B91F" w14:textId="170406CA" w:rsidR="00813E99" w:rsidRPr="0038308A" w:rsidRDefault="00813E99" w:rsidP="00431F14">
      <w:pPr>
        <w:rPr>
          <w:rFonts w:cstheme="minorHAnsi"/>
          <w:sz w:val="20"/>
          <w:szCs w:val="20"/>
        </w:rPr>
      </w:pPr>
    </w:p>
    <w:sectPr w:rsidR="00813E99" w:rsidRPr="0038308A" w:rsidSect="000E2551">
      <w:headerReference w:type="default" r:id="rId13"/>
      <w:footerReference w:type="default" r:id="rId14"/>
      <w:pgSz w:w="12240" w:h="15840"/>
      <w:pgMar w:top="288" w:right="720" w:bottom="288" w:left="72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883A3" w14:textId="77777777" w:rsidR="00871EA9" w:rsidRDefault="00871EA9" w:rsidP="00CA324F">
      <w:pPr>
        <w:spacing w:after="0" w:line="240" w:lineRule="auto"/>
      </w:pPr>
      <w:r>
        <w:separator/>
      </w:r>
    </w:p>
  </w:endnote>
  <w:endnote w:type="continuationSeparator" w:id="0">
    <w:p w14:paraId="66B7611D" w14:textId="77777777" w:rsidR="00871EA9" w:rsidRDefault="00871EA9" w:rsidP="00CA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841682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AAB80" w14:textId="5F018BD9" w:rsidR="00CA324F" w:rsidRPr="00CA324F" w:rsidRDefault="00B52CBF" w:rsidP="00B52CBF">
        <w:pPr>
          <w:pStyle w:val="Footer"/>
          <w:pBdr>
            <w:top w:val="single" w:sz="4" w:space="1" w:color="auto"/>
          </w:pBdr>
          <w:rPr>
            <w:sz w:val="16"/>
            <w:szCs w:val="16"/>
          </w:rPr>
        </w:pPr>
        <w:r>
          <w:rPr>
            <w:sz w:val="16"/>
            <w:szCs w:val="16"/>
          </w:rPr>
          <w:t xml:space="preserve">    </w:t>
        </w:r>
        <w:r w:rsidR="00D03D58" w:rsidRPr="00D03D58">
          <w:rPr>
            <w:sz w:val="16"/>
            <w:szCs w:val="16"/>
          </w:rPr>
          <w:t>C:\Users\shuga\Documents\Annual Reports\8.1.2019 ACFEFAC Program Outcomes Report.docx</w:t>
        </w:r>
        <w:r w:rsidR="000E2551">
          <w:rPr>
            <w:sz w:val="16"/>
            <w:szCs w:val="16"/>
          </w:rPr>
          <w:t xml:space="preserve">       </w:t>
        </w:r>
        <w:r>
          <w:rPr>
            <w:sz w:val="16"/>
            <w:szCs w:val="16"/>
          </w:rPr>
          <w:t xml:space="preserve">   </w:t>
        </w:r>
        <w:r w:rsidR="000D1661">
          <w:rPr>
            <w:sz w:val="16"/>
            <w:szCs w:val="16"/>
          </w:rPr>
          <w:t xml:space="preserve">                                            </w:t>
        </w:r>
        <w:r w:rsidR="00895322">
          <w:rPr>
            <w:sz w:val="16"/>
            <w:szCs w:val="16"/>
          </w:rPr>
          <w:t xml:space="preserve">    </w:t>
        </w:r>
        <w:r w:rsidR="000D1661">
          <w:rPr>
            <w:sz w:val="16"/>
            <w:szCs w:val="16"/>
          </w:rPr>
          <w:t xml:space="preserve">           </w:t>
        </w:r>
        <w:r>
          <w:rPr>
            <w:sz w:val="16"/>
            <w:szCs w:val="16"/>
          </w:rPr>
          <w:t xml:space="preserve">                                  </w:t>
        </w:r>
        <w:r w:rsidR="000D1661">
          <w:rPr>
            <w:sz w:val="16"/>
            <w:szCs w:val="16"/>
          </w:rPr>
          <w:t xml:space="preserve">               </w:t>
        </w:r>
        <w:r w:rsidR="00CA324F" w:rsidRPr="00CA324F">
          <w:rPr>
            <w:sz w:val="16"/>
            <w:szCs w:val="16"/>
          </w:rPr>
          <w:fldChar w:fldCharType="begin"/>
        </w:r>
        <w:r w:rsidR="00CA324F" w:rsidRPr="00CA324F">
          <w:rPr>
            <w:sz w:val="16"/>
            <w:szCs w:val="16"/>
          </w:rPr>
          <w:instrText xml:space="preserve"> PAGE   \* MERGEFORMAT </w:instrText>
        </w:r>
        <w:r w:rsidR="00CA324F" w:rsidRPr="00CA324F">
          <w:rPr>
            <w:sz w:val="16"/>
            <w:szCs w:val="16"/>
          </w:rPr>
          <w:fldChar w:fldCharType="separate"/>
        </w:r>
        <w:r w:rsidR="00C977F0">
          <w:rPr>
            <w:noProof/>
            <w:sz w:val="16"/>
            <w:szCs w:val="16"/>
          </w:rPr>
          <w:t>1</w:t>
        </w:r>
        <w:r w:rsidR="00CA324F" w:rsidRPr="00CA324F">
          <w:rPr>
            <w:noProof/>
            <w:sz w:val="16"/>
            <w:szCs w:val="16"/>
          </w:rPr>
          <w:fldChar w:fldCharType="end"/>
        </w:r>
      </w:p>
    </w:sdtContent>
  </w:sdt>
  <w:p w14:paraId="4908C8E5" w14:textId="77777777" w:rsidR="00CA324F" w:rsidRDefault="00CA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DCAB2" w14:textId="77777777" w:rsidR="00871EA9" w:rsidRDefault="00871EA9" w:rsidP="00CA324F">
      <w:pPr>
        <w:spacing w:after="0" w:line="240" w:lineRule="auto"/>
      </w:pPr>
      <w:r>
        <w:separator/>
      </w:r>
    </w:p>
  </w:footnote>
  <w:footnote w:type="continuationSeparator" w:id="0">
    <w:p w14:paraId="1D59369D" w14:textId="77777777" w:rsidR="00871EA9" w:rsidRDefault="00871EA9" w:rsidP="00CA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2335"/>
      <w:gridCol w:w="8460"/>
    </w:tblGrid>
    <w:tr w:rsidR="00CA324F" w:rsidRPr="000812A0" w14:paraId="3C46EAFE" w14:textId="77777777" w:rsidTr="00356B11">
      <w:tc>
        <w:tcPr>
          <w:tcW w:w="2335" w:type="dxa"/>
        </w:tcPr>
        <w:p w14:paraId="1A240733" w14:textId="77777777" w:rsidR="00CA324F" w:rsidRPr="00901083" w:rsidRDefault="00CA324F" w:rsidP="00CA324F">
          <w:pPr>
            <w:jc w:val="center"/>
            <w:rPr>
              <w:b/>
              <w:bCs/>
              <w:sz w:val="4"/>
              <w:szCs w:val="4"/>
              <w:u w:val="single"/>
            </w:rPr>
          </w:pPr>
        </w:p>
        <w:p w14:paraId="7334FFC6" w14:textId="77777777" w:rsidR="00CA324F" w:rsidRPr="000812A0" w:rsidRDefault="00CA324F" w:rsidP="00CA324F">
          <w:pPr>
            <w:jc w:val="center"/>
            <w:rPr>
              <w:b/>
              <w:bCs/>
            </w:rPr>
          </w:pPr>
          <w:r w:rsidRPr="000812A0">
            <w:rPr>
              <w:b/>
              <w:bCs/>
              <w:noProof/>
            </w:rPr>
            <w:drawing>
              <wp:inline distT="0" distB="0" distL="0" distR="0" wp14:anchorId="07B1D57D" wp14:editId="21416730">
                <wp:extent cx="502920" cy="494087"/>
                <wp:effectExtent l="0" t="0" r="0" b="1270"/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CFEFAccreditingCommission_cmyk_exzone[6169]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877" cy="523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</w:tcPr>
        <w:p w14:paraId="34690435" w14:textId="77777777" w:rsidR="00CA324F" w:rsidRPr="00B1727F" w:rsidRDefault="00CA324F" w:rsidP="00CA324F">
          <w:pPr>
            <w:jc w:val="center"/>
            <w:rPr>
              <w:b/>
              <w:bCs/>
              <w:sz w:val="4"/>
              <w:szCs w:val="4"/>
            </w:rPr>
          </w:pPr>
        </w:p>
        <w:p w14:paraId="22505BD3" w14:textId="044AC204" w:rsidR="00CA324F" w:rsidRPr="00B32417" w:rsidRDefault="00CA324F" w:rsidP="00CA324F">
          <w:pPr>
            <w:jc w:val="center"/>
            <w:rPr>
              <w:b/>
              <w:bCs/>
              <w:sz w:val="24"/>
              <w:szCs w:val="24"/>
            </w:rPr>
          </w:pPr>
          <w:r w:rsidRPr="00FE6E15">
            <w:rPr>
              <w:b/>
              <w:bCs/>
              <w:sz w:val="28"/>
              <w:szCs w:val="28"/>
            </w:rPr>
            <w:t>ACFEF</w:t>
          </w:r>
          <w:r w:rsidR="00C51A20">
            <w:rPr>
              <w:b/>
              <w:bCs/>
              <w:sz w:val="28"/>
              <w:szCs w:val="28"/>
            </w:rPr>
            <w:t xml:space="preserve">AC </w:t>
          </w:r>
          <w:r w:rsidRPr="00FE6E15">
            <w:rPr>
              <w:b/>
              <w:bCs/>
              <w:sz w:val="28"/>
              <w:szCs w:val="28"/>
            </w:rPr>
            <w:t>Program Outcome</w:t>
          </w:r>
          <w:r w:rsidR="00FE6E15" w:rsidRPr="00FE6E15">
            <w:rPr>
              <w:b/>
              <w:bCs/>
              <w:sz w:val="28"/>
              <w:szCs w:val="28"/>
            </w:rPr>
            <w:t>s</w:t>
          </w:r>
          <w:r w:rsidRPr="00FE6E15">
            <w:rPr>
              <w:b/>
              <w:bCs/>
              <w:sz w:val="28"/>
              <w:szCs w:val="28"/>
            </w:rPr>
            <w:t xml:space="preserve"> </w:t>
          </w:r>
          <w:r w:rsidR="003B6D3C" w:rsidRPr="00FE6E15">
            <w:rPr>
              <w:b/>
              <w:bCs/>
              <w:sz w:val="28"/>
              <w:szCs w:val="28"/>
            </w:rPr>
            <w:t>Report</w:t>
          </w:r>
          <w:r w:rsidRPr="00FE6E15">
            <w:rPr>
              <w:b/>
              <w:bCs/>
              <w:sz w:val="28"/>
              <w:szCs w:val="28"/>
            </w:rPr>
            <w:t xml:space="preserve"> </w:t>
          </w:r>
          <w:r w:rsidR="0014115E" w:rsidRPr="0014115E">
            <w:rPr>
              <w:b/>
              <w:bCs/>
              <w:sz w:val="20"/>
              <w:szCs w:val="20"/>
            </w:rPr>
            <w:t>(ACFEFAC POR)</w:t>
          </w:r>
          <w:r w:rsidR="00FE6E15">
            <w:rPr>
              <w:b/>
              <w:bCs/>
              <w:sz w:val="24"/>
              <w:szCs w:val="24"/>
            </w:rPr>
            <w:br/>
          </w:r>
          <w:r w:rsidRPr="00B1727F">
            <w:rPr>
              <w:b/>
              <w:bCs/>
            </w:rPr>
            <w:t>(Standard 8.02</w:t>
          </w:r>
          <w:r w:rsidR="003B37BA" w:rsidRPr="00B1727F">
            <w:rPr>
              <w:b/>
              <w:bCs/>
            </w:rPr>
            <w:t xml:space="preserve"> – Postsecondary </w:t>
          </w:r>
          <w:r w:rsidR="00FE6E15" w:rsidRPr="00B1727F">
            <w:rPr>
              <w:b/>
              <w:bCs/>
            </w:rPr>
            <w:t xml:space="preserve">Schools </w:t>
          </w:r>
          <w:r w:rsidR="003B37BA" w:rsidRPr="00B1727F">
            <w:rPr>
              <w:b/>
              <w:bCs/>
            </w:rPr>
            <w:t>ONLY</w:t>
          </w:r>
          <w:r w:rsidRPr="00B1727F">
            <w:rPr>
              <w:b/>
              <w:bCs/>
            </w:rPr>
            <w:t>)</w:t>
          </w:r>
        </w:p>
        <w:p w14:paraId="7FDF8038" w14:textId="77777777" w:rsidR="00CA324F" w:rsidRPr="000812A0" w:rsidRDefault="00CA324F" w:rsidP="00CA324F">
          <w:pPr>
            <w:jc w:val="center"/>
            <w:rPr>
              <w:b/>
              <w:bCs/>
            </w:rPr>
          </w:pPr>
        </w:p>
      </w:tc>
    </w:tr>
  </w:tbl>
  <w:p w14:paraId="7BF7702A" w14:textId="05589E9B" w:rsidR="00CA324F" w:rsidRDefault="00CA324F" w:rsidP="00DA4E46">
    <w:pPr>
      <w:pStyle w:val="NoSpacing"/>
      <w:ind w:right="-450"/>
      <w:jc w:val="center"/>
    </w:pPr>
    <w:r w:rsidRPr="00DA4E46">
      <w:rPr>
        <w:sz w:val="14"/>
        <w:szCs w:val="14"/>
      </w:rPr>
      <w:t xml:space="preserve">American Culinary Federation, Inc. ● Attention: Accreditation ● 180 Center Place Way ● St. Augustine, FL 32095 ● 800-624-9458 ● </w:t>
    </w:r>
    <w:hyperlink r:id="rId2" w:history="1">
      <w:r w:rsidRPr="00DA4E46">
        <w:rPr>
          <w:rStyle w:val="Hyperlink"/>
          <w:sz w:val="14"/>
          <w:szCs w:val="14"/>
        </w:rPr>
        <w:t>www.acfchefs.org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37CD"/>
    <w:multiLevelType w:val="hybridMultilevel"/>
    <w:tmpl w:val="1784A678"/>
    <w:lvl w:ilvl="0" w:tplc="A0C2B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54"/>
    <w:rsid w:val="00017030"/>
    <w:rsid w:val="00047C60"/>
    <w:rsid w:val="000812A0"/>
    <w:rsid w:val="0008131B"/>
    <w:rsid w:val="000857AA"/>
    <w:rsid w:val="00093CAB"/>
    <w:rsid w:val="00094665"/>
    <w:rsid w:val="000A5968"/>
    <w:rsid w:val="000D1661"/>
    <w:rsid w:val="000D34D1"/>
    <w:rsid w:val="000D3FE8"/>
    <w:rsid w:val="000E2551"/>
    <w:rsid w:val="0014115E"/>
    <w:rsid w:val="00167CFF"/>
    <w:rsid w:val="001A62CA"/>
    <w:rsid w:val="001D5399"/>
    <w:rsid w:val="001E2C1F"/>
    <w:rsid w:val="001E699A"/>
    <w:rsid w:val="002324CF"/>
    <w:rsid w:val="00270C65"/>
    <w:rsid w:val="002928E9"/>
    <w:rsid w:val="002F33A0"/>
    <w:rsid w:val="0032651F"/>
    <w:rsid w:val="00356B11"/>
    <w:rsid w:val="0038308A"/>
    <w:rsid w:val="003A3088"/>
    <w:rsid w:val="003A431E"/>
    <w:rsid w:val="003B37BA"/>
    <w:rsid w:val="003B6D3C"/>
    <w:rsid w:val="003C2638"/>
    <w:rsid w:val="003D19C5"/>
    <w:rsid w:val="003E0199"/>
    <w:rsid w:val="003E4F6A"/>
    <w:rsid w:val="003F7104"/>
    <w:rsid w:val="0040457A"/>
    <w:rsid w:val="00431F14"/>
    <w:rsid w:val="004338B9"/>
    <w:rsid w:val="004546E8"/>
    <w:rsid w:val="00457862"/>
    <w:rsid w:val="00470C88"/>
    <w:rsid w:val="00470EA9"/>
    <w:rsid w:val="00492273"/>
    <w:rsid w:val="004C7701"/>
    <w:rsid w:val="004E6450"/>
    <w:rsid w:val="004E7324"/>
    <w:rsid w:val="005167AC"/>
    <w:rsid w:val="00550E9B"/>
    <w:rsid w:val="005561C2"/>
    <w:rsid w:val="00563200"/>
    <w:rsid w:val="00574247"/>
    <w:rsid w:val="00575801"/>
    <w:rsid w:val="00580CE9"/>
    <w:rsid w:val="005C14AA"/>
    <w:rsid w:val="005C79BC"/>
    <w:rsid w:val="005D42CB"/>
    <w:rsid w:val="00607255"/>
    <w:rsid w:val="006138DC"/>
    <w:rsid w:val="006160ED"/>
    <w:rsid w:val="00640F94"/>
    <w:rsid w:val="006462BA"/>
    <w:rsid w:val="00650838"/>
    <w:rsid w:val="006540AC"/>
    <w:rsid w:val="00661388"/>
    <w:rsid w:val="006635DA"/>
    <w:rsid w:val="00667A2D"/>
    <w:rsid w:val="006A3976"/>
    <w:rsid w:val="006E5984"/>
    <w:rsid w:val="00700F92"/>
    <w:rsid w:val="0075061D"/>
    <w:rsid w:val="00757F02"/>
    <w:rsid w:val="00773455"/>
    <w:rsid w:val="00785577"/>
    <w:rsid w:val="0079164D"/>
    <w:rsid w:val="007A220C"/>
    <w:rsid w:val="007B1FF1"/>
    <w:rsid w:val="007D11C7"/>
    <w:rsid w:val="007F54A6"/>
    <w:rsid w:val="00813E99"/>
    <w:rsid w:val="008208F5"/>
    <w:rsid w:val="00827E8C"/>
    <w:rsid w:val="008307FC"/>
    <w:rsid w:val="008440ED"/>
    <w:rsid w:val="00844566"/>
    <w:rsid w:val="008531A6"/>
    <w:rsid w:val="00853B65"/>
    <w:rsid w:val="008672C4"/>
    <w:rsid w:val="00867FD0"/>
    <w:rsid w:val="00871EA9"/>
    <w:rsid w:val="00892D45"/>
    <w:rsid w:val="00895322"/>
    <w:rsid w:val="008B3D51"/>
    <w:rsid w:val="008C4A8E"/>
    <w:rsid w:val="008C798F"/>
    <w:rsid w:val="008D4554"/>
    <w:rsid w:val="00901083"/>
    <w:rsid w:val="0091375B"/>
    <w:rsid w:val="00931018"/>
    <w:rsid w:val="00996CDE"/>
    <w:rsid w:val="009B62DB"/>
    <w:rsid w:val="009D50A7"/>
    <w:rsid w:val="00A63948"/>
    <w:rsid w:val="00A8145B"/>
    <w:rsid w:val="00AB2878"/>
    <w:rsid w:val="00AC350F"/>
    <w:rsid w:val="00AD0B06"/>
    <w:rsid w:val="00AF4749"/>
    <w:rsid w:val="00B0030D"/>
    <w:rsid w:val="00B1727F"/>
    <w:rsid w:val="00B17DA5"/>
    <w:rsid w:val="00B201A8"/>
    <w:rsid w:val="00B32417"/>
    <w:rsid w:val="00B32DE2"/>
    <w:rsid w:val="00B41550"/>
    <w:rsid w:val="00B52CBF"/>
    <w:rsid w:val="00B624AB"/>
    <w:rsid w:val="00B6414B"/>
    <w:rsid w:val="00B74B5B"/>
    <w:rsid w:val="00B8366D"/>
    <w:rsid w:val="00BB38AB"/>
    <w:rsid w:val="00BF25D1"/>
    <w:rsid w:val="00BF40EA"/>
    <w:rsid w:val="00C03EB8"/>
    <w:rsid w:val="00C264E4"/>
    <w:rsid w:val="00C27F0A"/>
    <w:rsid w:val="00C51A20"/>
    <w:rsid w:val="00C6570E"/>
    <w:rsid w:val="00C8141B"/>
    <w:rsid w:val="00C977F0"/>
    <w:rsid w:val="00CA324F"/>
    <w:rsid w:val="00CB2F81"/>
    <w:rsid w:val="00CC1924"/>
    <w:rsid w:val="00D03D58"/>
    <w:rsid w:val="00D0467E"/>
    <w:rsid w:val="00D25F45"/>
    <w:rsid w:val="00D46AA0"/>
    <w:rsid w:val="00D62BC4"/>
    <w:rsid w:val="00D65DC7"/>
    <w:rsid w:val="00D675AC"/>
    <w:rsid w:val="00D9225D"/>
    <w:rsid w:val="00D92DA8"/>
    <w:rsid w:val="00DA4E46"/>
    <w:rsid w:val="00DB2042"/>
    <w:rsid w:val="00DE5828"/>
    <w:rsid w:val="00E04D1B"/>
    <w:rsid w:val="00E12ABC"/>
    <w:rsid w:val="00E155EE"/>
    <w:rsid w:val="00E17186"/>
    <w:rsid w:val="00E261D2"/>
    <w:rsid w:val="00E77F0A"/>
    <w:rsid w:val="00EA52B2"/>
    <w:rsid w:val="00EB5291"/>
    <w:rsid w:val="00F102E9"/>
    <w:rsid w:val="00F11DBD"/>
    <w:rsid w:val="00F12C9D"/>
    <w:rsid w:val="00F47887"/>
    <w:rsid w:val="00F907AB"/>
    <w:rsid w:val="00FA65A6"/>
    <w:rsid w:val="00FD7ED0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ABB80A"/>
  <w15:chartTrackingRefBased/>
  <w15:docId w15:val="{2244DD52-C940-4DAC-8012-50EDB61C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6CDE"/>
    <w:rPr>
      <w:b/>
      <w:bCs/>
    </w:rPr>
  </w:style>
  <w:style w:type="table" w:styleId="TableGrid">
    <w:name w:val="Table Grid"/>
    <w:basedOn w:val="TableNormal"/>
    <w:uiPriority w:val="39"/>
    <w:rsid w:val="0008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24A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624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624A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624A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8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4F"/>
  </w:style>
  <w:style w:type="paragraph" w:styleId="Footer">
    <w:name w:val="footer"/>
    <w:basedOn w:val="Normal"/>
    <w:link w:val="FooterChar"/>
    <w:uiPriority w:val="99"/>
    <w:unhideWhenUsed/>
    <w:rsid w:val="00CA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4F"/>
  </w:style>
  <w:style w:type="paragraph" w:styleId="ListParagraph">
    <w:name w:val="List Paragraph"/>
    <w:basedOn w:val="Normal"/>
    <w:uiPriority w:val="34"/>
    <w:qFormat/>
    <w:rsid w:val="008C798F"/>
    <w:pPr>
      <w:ind w:left="720"/>
      <w:contextualSpacing/>
    </w:pPr>
  </w:style>
  <w:style w:type="character" w:customStyle="1" w:styleId="breadcrumbcurrent">
    <w:name w:val="breadcrumbcurrent"/>
    <w:basedOn w:val="DefaultParagraphFont"/>
    <w:rsid w:val="004C7701"/>
  </w:style>
  <w:style w:type="paragraph" w:styleId="BalloonText">
    <w:name w:val="Balloon Text"/>
    <w:basedOn w:val="Normal"/>
    <w:link w:val="BalloonTextChar"/>
    <w:uiPriority w:val="99"/>
    <w:semiHidden/>
    <w:unhideWhenUsed/>
    <w:rsid w:val="0085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ugart@acfchefs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agit.edu/academics/areas-of-study/food-beverage-management/culinary-ar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agit.edu/academics/areas-of-study/food-beverage-management/culinary-ar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kagit.edu/academics/areas-of-study/food-beverage-management/culinary-ar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omas.keegan@skagit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fchefs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A7ED-5AEF-4DF8-9A54-04AFDBFE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Shugart</dc:creator>
  <cp:keywords/>
  <dc:description/>
  <cp:lastModifiedBy>Dani Cox</cp:lastModifiedBy>
  <cp:revision>2</cp:revision>
  <cp:lastPrinted>2019-08-06T16:40:00Z</cp:lastPrinted>
  <dcterms:created xsi:type="dcterms:W3CDTF">2023-01-17T21:33:00Z</dcterms:created>
  <dcterms:modified xsi:type="dcterms:W3CDTF">2023-01-17T21:33:00Z</dcterms:modified>
</cp:coreProperties>
</file>